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8E1B7" w14:textId="77777777" w:rsidR="001B3108" w:rsidRPr="001B3108" w:rsidRDefault="001B3108" w:rsidP="001B3108">
      <w:pPr>
        <w:rPr>
          <w:b/>
          <w:sz w:val="28"/>
          <w:szCs w:val="28"/>
        </w:rPr>
      </w:pPr>
      <w:r w:rsidRPr="001B3108">
        <w:rPr>
          <w:b/>
          <w:sz w:val="28"/>
          <w:szCs w:val="28"/>
        </w:rPr>
        <w:t>СОВЕТ ДЕПУТАТОВ</w:t>
      </w:r>
    </w:p>
    <w:p w14:paraId="4277F0D0" w14:textId="77777777" w:rsidR="001B3108" w:rsidRPr="001B3108" w:rsidRDefault="001B3108" w:rsidP="001B3108">
      <w:pPr>
        <w:rPr>
          <w:b/>
          <w:sz w:val="28"/>
          <w:szCs w:val="28"/>
        </w:rPr>
      </w:pPr>
      <w:r w:rsidRPr="001B3108">
        <w:rPr>
          <w:b/>
          <w:sz w:val="28"/>
          <w:szCs w:val="28"/>
        </w:rPr>
        <w:t xml:space="preserve">     МУНИЦИПАЛЬНОГО</w:t>
      </w:r>
    </w:p>
    <w:p w14:paraId="0E5E3268" w14:textId="77777777" w:rsidR="001B3108" w:rsidRPr="001B3108" w:rsidRDefault="001B3108" w:rsidP="001B3108">
      <w:pPr>
        <w:rPr>
          <w:b/>
          <w:sz w:val="28"/>
          <w:szCs w:val="28"/>
        </w:rPr>
      </w:pPr>
      <w:r w:rsidRPr="001B3108">
        <w:rPr>
          <w:b/>
          <w:sz w:val="28"/>
          <w:szCs w:val="28"/>
        </w:rPr>
        <w:t xml:space="preserve">          ОБРАЗОВАНИЯ</w:t>
      </w:r>
    </w:p>
    <w:p w14:paraId="4EC08743" w14:textId="77777777" w:rsidR="001B3108" w:rsidRPr="001B3108" w:rsidRDefault="001B3108" w:rsidP="001B3108">
      <w:pPr>
        <w:rPr>
          <w:b/>
          <w:sz w:val="28"/>
          <w:szCs w:val="28"/>
        </w:rPr>
      </w:pPr>
      <w:r w:rsidRPr="001B3108">
        <w:rPr>
          <w:b/>
          <w:sz w:val="28"/>
          <w:szCs w:val="28"/>
        </w:rPr>
        <w:t>ПРИГОРОДНЫЙ СЕЛЬСОВЕТ</w:t>
      </w:r>
    </w:p>
    <w:p w14:paraId="4B11FA1E" w14:textId="77777777" w:rsidR="001B3108" w:rsidRPr="001B3108" w:rsidRDefault="001B3108" w:rsidP="001B3108">
      <w:pPr>
        <w:rPr>
          <w:b/>
          <w:sz w:val="28"/>
          <w:szCs w:val="28"/>
        </w:rPr>
      </w:pPr>
      <w:r w:rsidRPr="001B3108">
        <w:rPr>
          <w:b/>
          <w:sz w:val="28"/>
          <w:szCs w:val="28"/>
        </w:rPr>
        <w:t>ОРЕНБУРГСКОГО РАЙОНА</w:t>
      </w:r>
    </w:p>
    <w:p w14:paraId="0BB53681" w14:textId="77777777" w:rsidR="001B3108" w:rsidRPr="001B3108" w:rsidRDefault="001B3108" w:rsidP="001B3108">
      <w:pPr>
        <w:rPr>
          <w:sz w:val="28"/>
          <w:szCs w:val="28"/>
        </w:rPr>
      </w:pPr>
      <w:r w:rsidRPr="001B3108">
        <w:rPr>
          <w:b/>
          <w:sz w:val="28"/>
          <w:szCs w:val="28"/>
        </w:rPr>
        <w:t>ОРЕНБУРГСКОЙ ОБЛАСТИ</w:t>
      </w:r>
    </w:p>
    <w:p w14:paraId="41F8B207" w14:textId="77777777" w:rsidR="001B3108" w:rsidRPr="001B3108" w:rsidRDefault="001B3108" w:rsidP="001B3108">
      <w:pPr>
        <w:rPr>
          <w:sz w:val="28"/>
          <w:szCs w:val="28"/>
        </w:rPr>
      </w:pPr>
      <w:r w:rsidRPr="001B3108">
        <w:rPr>
          <w:sz w:val="28"/>
          <w:szCs w:val="28"/>
        </w:rPr>
        <w:t xml:space="preserve">              </w:t>
      </w:r>
      <w:proofErr w:type="gramStart"/>
      <w:r w:rsidRPr="001B3108">
        <w:rPr>
          <w:sz w:val="28"/>
          <w:szCs w:val="28"/>
        </w:rPr>
        <w:t>шестой  созыв</w:t>
      </w:r>
      <w:proofErr w:type="gramEnd"/>
    </w:p>
    <w:p w14:paraId="7CD29519" w14:textId="77777777" w:rsidR="001B3108" w:rsidRPr="001B3108" w:rsidRDefault="001B3108" w:rsidP="001B3108">
      <w:pPr>
        <w:rPr>
          <w:sz w:val="28"/>
          <w:szCs w:val="28"/>
        </w:rPr>
      </w:pPr>
    </w:p>
    <w:p w14:paraId="35AEE920" w14:textId="77777777" w:rsidR="001B3108" w:rsidRPr="001B3108" w:rsidRDefault="001B3108" w:rsidP="001B3108">
      <w:pPr>
        <w:rPr>
          <w:b/>
          <w:sz w:val="28"/>
          <w:szCs w:val="28"/>
        </w:rPr>
      </w:pPr>
      <w:r w:rsidRPr="001B3108">
        <w:rPr>
          <w:b/>
          <w:sz w:val="28"/>
          <w:szCs w:val="28"/>
        </w:rPr>
        <w:t xml:space="preserve">              Р Е Ш Е Н И Е  </w:t>
      </w:r>
    </w:p>
    <w:p w14:paraId="12325302" w14:textId="77777777" w:rsidR="001B3108" w:rsidRPr="001B3108" w:rsidRDefault="001B3108" w:rsidP="001B3108">
      <w:pPr>
        <w:rPr>
          <w:b/>
          <w:sz w:val="28"/>
          <w:szCs w:val="28"/>
        </w:rPr>
      </w:pPr>
    </w:p>
    <w:p w14:paraId="2FA73A29" w14:textId="77777777" w:rsidR="001B3108" w:rsidRPr="001B3108" w:rsidRDefault="001B3108" w:rsidP="001B3108">
      <w:pPr>
        <w:rPr>
          <w:sz w:val="28"/>
          <w:szCs w:val="28"/>
        </w:rPr>
      </w:pPr>
      <w:r w:rsidRPr="001B3108">
        <w:rPr>
          <w:sz w:val="28"/>
          <w:szCs w:val="28"/>
        </w:rPr>
        <w:t xml:space="preserve">18 </w:t>
      </w:r>
      <w:proofErr w:type="gramStart"/>
      <w:r w:rsidRPr="001B3108">
        <w:rPr>
          <w:sz w:val="28"/>
          <w:szCs w:val="28"/>
        </w:rPr>
        <w:t>августа  2016</w:t>
      </w:r>
      <w:proofErr w:type="gramEnd"/>
      <w:r w:rsidRPr="001B3108">
        <w:rPr>
          <w:sz w:val="28"/>
          <w:szCs w:val="28"/>
        </w:rPr>
        <w:t xml:space="preserve"> года  № 81</w:t>
      </w:r>
    </w:p>
    <w:p w14:paraId="3D6F06D8" w14:textId="77777777" w:rsidR="001B3108" w:rsidRPr="001B3108" w:rsidRDefault="001B3108" w:rsidP="001B3108">
      <w:pPr>
        <w:rPr>
          <w:sz w:val="28"/>
          <w:szCs w:val="28"/>
        </w:rPr>
      </w:pPr>
    </w:p>
    <w:p w14:paraId="67665F0A" w14:textId="77777777" w:rsidR="001B3108" w:rsidRPr="001B3108" w:rsidRDefault="001B3108" w:rsidP="001B3108">
      <w:pPr>
        <w:rPr>
          <w:sz w:val="28"/>
          <w:szCs w:val="28"/>
        </w:rPr>
      </w:pPr>
      <w:r w:rsidRPr="001B3108">
        <w:rPr>
          <w:sz w:val="28"/>
          <w:szCs w:val="28"/>
        </w:rPr>
        <w:t>О Положении «О дорожном фонде муниципального</w:t>
      </w:r>
    </w:p>
    <w:p w14:paraId="5D58E2EA" w14:textId="77777777" w:rsidR="001B3108" w:rsidRPr="001B3108" w:rsidRDefault="001B3108" w:rsidP="001B3108">
      <w:pPr>
        <w:rPr>
          <w:sz w:val="28"/>
          <w:szCs w:val="28"/>
        </w:rPr>
      </w:pPr>
      <w:proofErr w:type="gramStart"/>
      <w:r w:rsidRPr="001B3108">
        <w:rPr>
          <w:sz w:val="28"/>
          <w:szCs w:val="28"/>
        </w:rPr>
        <w:t>образования  Пригородный</w:t>
      </w:r>
      <w:proofErr w:type="gramEnd"/>
      <w:r w:rsidRPr="001B3108">
        <w:rPr>
          <w:sz w:val="28"/>
          <w:szCs w:val="28"/>
        </w:rPr>
        <w:t xml:space="preserve">  сельсовет</w:t>
      </w:r>
    </w:p>
    <w:p w14:paraId="36061482" w14:textId="77777777" w:rsidR="001B3108" w:rsidRPr="001B3108" w:rsidRDefault="001B3108" w:rsidP="001B3108">
      <w:pPr>
        <w:rPr>
          <w:color w:val="000000" w:themeColor="text1"/>
          <w:sz w:val="28"/>
          <w:szCs w:val="28"/>
        </w:rPr>
      </w:pPr>
      <w:r w:rsidRPr="001B3108">
        <w:rPr>
          <w:sz w:val="28"/>
          <w:szCs w:val="28"/>
        </w:rPr>
        <w:t xml:space="preserve">Оренбургского района Оренбургской </w:t>
      </w:r>
      <w:r w:rsidRPr="001B3108">
        <w:rPr>
          <w:color w:val="000000" w:themeColor="text1"/>
          <w:sz w:val="28"/>
          <w:szCs w:val="28"/>
        </w:rPr>
        <w:t>области»</w:t>
      </w:r>
    </w:p>
    <w:p w14:paraId="224D8F7A" w14:textId="77777777" w:rsidR="001B3108" w:rsidRPr="001B3108" w:rsidRDefault="001B3108" w:rsidP="001B3108">
      <w:pPr>
        <w:rPr>
          <w:sz w:val="28"/>
          <w:szCs w:val="28"/>
        </w:rPr>
      </w:pPr>
    </w:p>
    <w:p w14:paraId="14860368" w14:textId="77777777" w:rsidR="001B3108" w:rsidRPr="001B3108" w:rsidRDefault="001B3108" w:rsidP="001B3108">
      <w:pPr>
        <w:rPr>
          <w:sz w:val="28"/>
          <w:szCs w:val="28"/>
        </w:rPr>
      </w:pPr>
    </w:p>
    <w:p w14:paraId="4C786D58" w14:textId="26D02B69" w:rsidR="001B3108" w:rsidRPr="001B3108" w:rsidRDefault="001B3108" w:rsidP="001B3108">
      <w:pPr>
        <w:jc w:val="both"/>
        <w:rPr>
          <w:b/>
          <w:sz w:val="28"/>
          <w:szCs w:val="28"/>
        </w:rPr>
      </w:pPr>
      <w:r w:rsidRPr="001B3108">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статьей 179.4 Бюджетного кодекса Российской Федерации, руководствуясь Уставом муниципального образования  Пригородный сельсовет Оренбургского района Оренбургской области, Совет депутатов муниципального образования  Пригородный сельсовет Оренбургского района Оренбургской области  </w:t>
      </w:r>
      <w:r w:rsidRPr="001B3108">
        <w:rPr>
          <w:b/>
          <w:sz w:val="28"/>
          <w:szCs w:val="28"/>
        </w:rPr>
        <w:t xml:space="preserve"> РЕШИЛ:</w:t>
      </w:r>
    </w:p>
    <w:p w14:paraId="4307B1CB" w14:textId="77777777" w:rsidR="001B3108" w:rsidRPr="001B3108" w:rsidRDefault="001B3108" w:rsidP="001B3108">
      <w:pPr>
        <w:ind w:firstLine="993"/>
        <w:jc w:val="both"/>
        <w:rPr>
          <w:color w:val="000000" w:themeColor="text1"/>
          <w:sz w:val="28"/>
          <w:szCs w:val="28"/>
        </w:rPr>
      </w:pPr>
      <w:r w:rsidRPr="001B3108">
        <w:rPr>
          <w:sz w:val="28"/>
          <w:szCs w:val="28"/>
        </w:rPr>
        <w:t xml:space="preserve">1. Утвердить Положение «О дорожном фонде муниципального </w:t>
      </w:r>
      <w:proofErr w:type="gramStart"/>
      <w:r w:rsidRPr="001B3108">
        <w:rPr>
          <w:sz w:val="28"/>
          <w:szCs w:val="28"/>
        </w:rPr>
        <w:t>образования  Пригородный</w:t>
      </w:r>
      <w:proofErr w:type="gramEnd"/>
      <w:r w:rsidRPr="001B3108">
        <w:rPr>
          <w:sz w:val="28"/>
          <w:szCs w:val="28"/>
        </w:rPr>
        <w:t xml:space="preserve">  сельсовет Оренбургского района Оренбургской </w:t>
      </w:r>
      <w:r w:rsidRPr="001B3108">
        <w:rPr>
          <w:color w:val="000000" w:themeColor="text1"/>
          <w:sz w:val="28"/>
          <w:szCs w:val="28"/>
        </w:rPr>
        <w:t>области», согласно Приложению.</w:t>
      </w:r>
    </w:p>
    <w:p w14:paraId="4479EE89" w14:textId="1B1E0F86" w:rsidR="001B3108" w:rsidRPr="001B3108" w:rsidRDefault="001B3108" w:rsidP="00F62F62">
      <w:pPr>
        <w:ind w:firstLine="993"/>
        <w:jc w:val="both"/>
        <w:rPr>
          <w:color w:val="000000" w:themeColor="text1"/>
          <w:sz w:val="28"/>
          <w:szCs w:val="28"/>
        </w:rPr>
      </w:pPr>
      <w:r w:rsidRPr="001B3108">
        <w:rPr>
          <w:sz w:val="28"/>
          <w:szCs w:val="28"/>
        </w:rPr>
        <w:t>2. Признать утратившим силу решение Совета депутатов от 26 декабря 2013 года № 210 «О дорожном фонде».</w:t>
      </w:r>
    </w:p>
    <w:p w14:paraId="14C0CA33" w14:textId="77777777" w:rsidR="001B3108" w:rsidRPr="001B3108" w:rsidRDefault="001B3108" w:rsidP="001B3108">
      <w:pPr>
        <w:ind w:firstLine="993"/>
        <w:jc w:val="both"/>
        <w:rPr>
          <w:color w:val="000000" w:themeColor="text1"/>
          <w:sz w:val="28"/>
          <w:szCs w:val="28"/>
        </w:rPr>
      </w:pPr>
      <w:r w:rsidRPr="001B3108">
        <w:rPr>
          <w:color w:val="000000" w:themeColor="text1"/>
          <w:sz w:val="28"/>
          <w:szCs w:val="28"/>
        </w:rPr>
        <w:t xml:space="preserve"> 3.  Настоящее решение подлежит передаче в уполномоченный орган исполнительной власти Оренбургской области.</w:t>
      </w:r>
    </w:p>
    <w:p w14:paraId="4319C47E" w14:textId="77777777" w:rsidR="001B3108" w:rsidRPr="001B3108" w:rsidRDefault="001B3108" w:rsidP="001B3108">
      <w:pPr>
        <w:jc w:val="both"/>
        <w:rPr>
          <w:color w:val="000000" w:themeColor="text1"/>
          <w:sz w:val="28"/>
          <w:szCs w:val="28"/>
        </w:rPr>
      </w:pPr>
      <w:r w:rsidRPr="001B3108">
        <w:rPr>
          <w:color w:val="000000" w:themeColor="text1"/>
          <w:sz w:val="28"/>
          <w:szCs w:val="28"/>
        </w:rPr>
        <w:t xml:space="preserve">              4.  Контроль за исполнением настоящего решения возложить </w:t>
      </w:r>
      <w:proofErr w:type="gramStart"/>
      <w:r w:rsidRPr="001B3108">
        <w:rPr>
          <w:color w:val="000000" w:themeColor="text1"/>
          <w:sz w:val="28"/>
          <w:szCs w:val="28"/>
        </w:rPr>
        <w:t>на  постоянную</w:t>
      </w:r>
      <w:proofErr w:type="gramEnd"/>
      <w:r w:rsidRPr="001B3108">
        <w:rPr>
          <w:color w:val="000000" w:themeColor="text1"/>
          <w:sz w:val="28"/>
          <w:szCs w:val="28"/>
        </w:rPr>
        <w:t xml:space="preserve"> комиссию «Бюджет и экономика»,  председатель комиссии Луценко А.В.</w:t>
      </w:r>
    </w:p>
    <w:p w14:paraId="4E93F7EE" w14:textId="77777777" w:rsidR="001B3108" w:rsidRPr="001B3108" w:rsidRDefault="001B3108" w:rsidP="001B3108">
      <w:pPr>
        <w:autoSpaceDE w:val="0"/>
        <w:adjustRightInd w:val="0"/>
        <w:ind w:firstLine="709"/>
        <w:jc w:val="both"/>
        <w:outlineLvl w:val="1"/>
        <w:rPr>
          <w:sz w:val="28"/>
          <w:szCs w:val="28"/>
        </w:rPr>
      </w:pPr>
      <w:r w:rsidRPr="001B3108">
        <w:rPr>
          <w:color w:val="000000" w:themeColor="text1"/>
          <w:sz w:val="28"/>
          <w:szCs w:val="28"/>
        </w:rPr>
        <w:t xml:space="preserve">      5.  </w:t>
      </w:r>
      <w:r w:rsidRPr="001B3108">
        <w:rPr>
          <w:sz w:val="28"/>
          <w:szCs w:val="28"/>
        </w:rPr>
        <w:t xml:space="preserve">Настоящее решение обнародовать и разместить на официальном </w:t>
      </w:r>
      <w:proofErr w:type="gramStart"/>
      <w:r w:rsidRPr="001B3108">
        <w:rPr>
          <w:sz w:val="28"/>
          <w:szCs w:val="28"/>
        </w:rPr>
        <w:t>сайте  муниципального</w:t>
      </w:r>
      <w:proofErr w:type="gramEnd"/>
      <w:r w:rsidRPr="001B3108">
        <w:rPr>
          <w:sz w:val="28"/>
          <w:szCs w:val="28"/>
        </w:rPr>
        <w:t xml:space="preserve"> образования  Пригородный сельсовет Оренбургского района Оренбургской области  в сети Интернет.</w:t>
      </w:r>
    </w:p>
    <w:p w14:paraId="1D9B3D5B" w14:textId="77777777" w:rsidR="001B3108" w:rsidRPr="001B3108" w:rsidRDefault="001B3108" w:rsidP="001B3108">
      <w:pPr>
        <w:pStyle w:val="a3"/>
        <w:tabs>
          <w:tab w:val="left" w:pos="993"/>
        </w:tabs>
        <w:rPr>
          <w:szCs w:val="28"/>
        </w:rPr>
      </w:pPr>
    </w:p>
    <w:p w14:paraId="678D8201" w14:textId="77777777" w:rsidR="001B3108" w:rsidRPr="001B3108" w:rsidRDefault="001B3108" w:rsidP="001B3108">
      <w:pPr>
        <w:pStyle w:val="a3"/>
        <w:tabs>
          <w:tab w:val="left" w:pos="993"/>
        </w:tabs>
        <w:rPr>
          <w:szCs w:val="28"/>
        </w:rPr>
      </w:pPr>
    </w:p>
    <w:p w14:paraId="3AC1582D" w14:textId="77777777" w:rsidR="001B3108" w:rsidRPr="001B3108" w:rsidRDefault="001B3108" w:rsidP="001B3108">
      <w:pPr>
        <w:pStyle w:val="a3"/>
        <w:tabs>
          <w:tab w:val="left" w:pos="993"/>
        </w:tabs>
        <w:rPr>
          <w:szCs w:val="28"/>
        </w:rPr>
      </w:pPr>
    </w:p>
    <w:p w14:paraId="26607AD6" w14:textId="77777777" w:rsidR="001B3108" w:rsidRPr="001B3108" w:rsidRDefault="001B3108" w:rsidP="001B3108">
      <w:pPr>
        <w:pStyle w:val="a3"/>
        <w:tabs>
          <w:tab w:val="left" w:pos="993"/>
        </w:tabs>
        <w:rPr>
          <w:szCs w:val="28"/>
        </w:rPr>
      </w:pPr>
      <w:r w:rsidRPr="001B3108">
        <w:rPr>
          <w:szCs w:val="28"/>
        </w:rPr>
        <w:t>Глава муниципального образования -</w:t>
      </w:r>
    </w:p>
    <w:p w14:paraId="5E5517F7" w14:textId="77777777" w:rsidR="001B3108" w:rsidRPr="001B3108" w:rsidRDefault="001B3108" w:rsidP="001B3108">
      <w:pPr>
        <w:pStyle w:val="a3"/>
        <w:tabs>
          <w:tab w:val="left" w:pos="993"/>
        </w:tabs>
        <w:rPr>
          <w:szCs w:val="28"/>
        </w:rPr>
      </w:pPr>
      <w:r w:rsidRPr="001B3108">
        <w:rPr>
          <w:szCs w:val="28"/>
        </w:rPr>
        <w:t xml:space="preserve">Председатель Совета депутатов                                            </w:t>
      </w:r>
      <w:proofErr w:type="spellStart"/>
      <w:r w:rsidRPr="001B3108">
        <w:rPr>
          <w:szCs w:val="28"/>
        </w:rPr>
        <w:t>Л.М.Шандалов</w:t>
      </w:r>
      <w:proofErr w:type="spellEnd"/>
    </w:p>
    <w:p w14:paraId="01854FBA" w14:textId="77777777" w:rsidR="001B3108" w:rsidRPr="001B3108" w:rsidRDefault="001B3108" w:rsidP="001B3108">
      <w:pPr>
        <w:pStyle w:val="a3"/>
        <w:tabs>
          <w:tab w:val="left" w:pos="993"/>
        </w:tabs>
        <w:rPr>
          <w:szCs w:val="28"/>
        </w:rPr>
      </w:pPr>
      <w:r w:rsidRPr="001B3108">
        <w:rPr>
          <w:szCs w:val="28"/>
        </w:rPr>
        <w:t xml:space="preserve"> </w:t>
      </w:r>
    </w:p>
    <w:p w14:paraId="725042BF" w14:textId="77777777" w:rsidR="001B3108" w:rsidRPr="001B3108" w:rsidRDefault="001B3108" w:rsidP="001B3108">
      <w:pPr>
        <w:pStyle w:val="a3"/>
        <w:tabs>
          <w:tab w:val="left" w:pos="993"/>
        </w:tabs>
        <w:rPr>
          <w:szCs w:val="28"/>
        </w:rPr>
      </w:pPr>
      <w:r w:rsidRPr="001B3108">
        <w:rPr>
          <w:szCs w:val="28"/>
        </w:rPr>
        <w:t xml:space="preserve">                                                                                  </w:t>
      </w:r>
    </w:p>
    <w:p w14:paraId="0C1D91BA" w14:textId="77777777" w:rsidR="001B3108" w:rsidRPr="001B3108" w:rsidRDefault="001B3108" w:rsidP="001B3108">
      <w:pPr>
        <w:pStyle w:val="a3"/>
        <w:ind w:left="1418" w:hanging="1418"/>
        <w:rPr>
          <w:szCs w:val="28"/>
        </w:rPr>
      </w:pPr>
    </w:p>
    <w:p w14:paraId="3282DCC2" w14:textId="77777777" w:rsidR="001B3108" w:rsidRPr="001B3108" w:rsidRDefault="001B3108" w:rsidP="00F62F62">
      <w:pPr>
        <w:jc w:val="right"/>
        <w:rPr>
          <w:sz w:val="28"/>
          <w:szCs w:val="28"/>
        </w:rPr>
      </w:pPr>
      <w:r w:rsidRPr="001B3108">
        <w:rPr>
          <w:sz w:val="28"/>
          <w:szCs w:val="28"/>
        </w:rPr>
        <w:lastRenderedPageBreak/>
        <w:t xml:space="preserve">                                                                          Приложение </w:t>
      </w:r>
    </w:p>
    <w:p w14:paraId="615BBBC4" w14:textId="77777777" w:rsidR="001B3108" w:rsidRPr="001B3108" w:rsidRDefault="001B3108" w:rsidP="00F62F62">
      <w:pPr>
        <w:jc w:val="right"/>
        <w:rPr>
          <w:sz w:val="28"/>
          <w:szCs w:val="28"/>
        </w:rPr>
      </w:pPr>
      <w:r w:rsidRPr="001B3108">
        <w:rPr>
          <w:sz w:val="28"/>
          <w:szCs w:val="28"/>
        </w:rPr>
        <w:t xml:space="preserve">                                                                          к решению Совета депутатов </w:t>
      </w:r>
    </w:p>
    <w:p w14:paraId="173F3E60" w14:textId="77777777" w:rsidR="001B3108" w:rsidRPr="001B3108" w:rsidRDefault="001B3108" w:rsidP="00F62F62">
      <w:pPr>
        <w:jc w:val="right"/>
        <w:rPr>
          <w:sz w:val="28"/>
          <w:szCs w:val="28"/>
        </w:rPr>
      </w:pPr>
      <w:r w:rsidRPr="001B3108">
        <w:rPr>
          <w:sz w:val="28"/>
          <w:szCs w:val="28"/>
        </w:rPr>
        <w:t xml:space="preserve">                                                                          МО Пригородный сельсовет</w:t>
      </w:r>
    </w:p>
    <w:p w14:paraId="70489920" w14:textId="77777777" w:rsidR="001B3108" w:rsidRPr="001B3108" w:rsidRDefault="001B3108" w:rsidP="00F62F62">
      <w:pPr>
        <w:jc w:val="right"/>
        <w:rPr>
          <w:sz w:val="28"/>
          <w:szCs w:val="28"/>
        </w:rPr>
      </w:pPr>
      <w:r w:rsidRPr="001B3108">
        <w:rPr>
          <w:sz w:val="28"/>
          <w:szCs w:val="28"/>
        </w:rPr>
        <w:t xml:space="preserve">                                                                          18 августа.2016 </w:t>
      </w:r>
      <w:proofErr w:type="gramStart"/>
      <w:r w:rsidRPr="001B3108">
        <w:rPr>
          <w:sz w:val="28"/>
          <w:szCs w:val="28"/>
        </w:rPr>
        <w:t>года  №</w:t>
      </w:r>
      <w:proofErr w:type="gramEnd"/>
      <w:r w:rsidRPr="001B3108">
        <w:rPr>
          <w:sz w:val="28"/>
          <w:szCs w:val="28"/>
        </w:rPr>
        <w:t xml:space="preserve"> 81</w:t>
      </w:r>
    </w:p>
    <w:p w14:paraId="2C275FEE" w14:textId="77777777" w:rsidR="001B3108" w:rsidRPr="001B3108" w:rsidRDefault="001B3108" w:rsidP="001B3108">
      <w:pPr>
        <w:jc w:val="both"/>
        <w:rPr>
          <w:sz w:val="28"/>
          <w:szCs w:val="28"/>
        </w:rPr>
      </w:pPr>
    </w:p>
    <w:p w14:paraId="7D97F850" w14:textId="77777777" w:rsidR="001B3108" w:rsidRPr="001B3108" w:rsidRDefault="001B3108" w:rsidP="001B3108">
      <w:pPr>
        <w:jc w:val="both"/>
        <w:rPr>
          <w:sz w:val="28"/>
          <w:szCs w:val="28"/>
        </w:rPr>
      </w:pPr>
    </w:p>
    <w:p w14:paraId="4A1E0082" w14:textId="54AB6BFC" w:rsidR="001B3108" w:rsidRPr="001B3108" w:rsidRDefault="001B3108" w:rsidP="00F62F62">
      <w:pPr>
        <w:jc w:val="center"/>
        <w:rPr>
          <w:b/>
          <w:sz w:val="28"/>
          <w:szCs w:val="28"/>
        </w:rPr>
      </w:pPr>
      <w:r w:rsidRPr="001B3108">
        <w:rPr>
          <w:b/>
          <w:sz w:val="28"/>
          <w:szCs w:val="28"/>
        </w:rPr>
        <w:t xml:space="preserve">П О </w:t>
      </w:r>
      <w:bookmarkStart w:id="0" w:name="_GoBack"/>
      <w:r w:rsidRPr="001B3108">
        <w:rPr>
          <w:b/>
          <w:sz w:val="28"/>
          <w:szCs w:val="28"/>
        </w:rPr>
        <w:t>Л О Ж Е Н И Е</w:t>
      </w:r>
    </w:p>
    <w:p w14:paraId="7C066758" w14:textId="77777777" w:rsidR="001B3108" w:rsidRPr="001B3108" w:rsidRDefault="001B3108" w:rsidP="00F62F62">
      <w:pPr>
        <w:jc w:val="center"/>
        <w:rPr>
          <w:b/>
          <w:sz w:val="28"/>
          <w:szCs w:val="28"/>
        </w:rPr>
      </w:pPr>
      <w:r w:rsidRPr="001B3108">
        <w:rPr>
          <w:b/>
          <w:sz w:val="28"/>
          <w:szCs w:val="28"/>
        </w:rPr>
        <w:t xml:space="preserve">«О дорожном фонде муниципального </w:t>
      </w:r>
      <w:proofErr w:type="gramStart"/>
      <w:r w:rsidRPr="001B3108">
        <w:rPr>
          <w:b/>
          <w:sz w:val="28"/>
          <w:szCs w:val="28"/>
        </w:rPr>
        <w:t>образования  Пригородный</w:t>
      </w:r>
      <w:proofErr w:type="gramEnd"/>
      <w:r w:rsidRPr="001B3108">
        <w:rPr>
          <w:b/>
          <w:sz w:val="28"/>
          <w:szCs w:val="28"/>
        </w:rPr>
        <w:t xml:space="preserve"> сельсовет  Оренбургского района</w:t>
      </w:r>
      <w:bookmarkEnd w:id="0"/>
      <w:r w:rsidRPr="001B3108">
        <w:rPr>
          <w:b/>
          <w:sz w:val="28"/>
          <w:szCs w:val="28"/>
        </w:rPr>
        <w:t xml:space="preserve"> Оренбургской области»</w:t>
      </w:r>
    </w:p>
    <w:p w14:paraId="1CB79F4B" w14:textId="77777777" w:rsidR="001B3108" w:rsidRPr="001B3108" w:rsidRDefault="001B3108" w:rsidP="001B3108">
      <w:pPr>
        <w:rPr>
          <w:sz w:val="28"/>
          <w:szCs w:val="28"/>
        </w:rPr>
      </w:pPr>
    </w:p>
    <w:p w14:paraId="4B66D1B1" w14:textId="77777777" w:rsidR="001B3108" w:rsidRPr="001B3108" w:rsidRDefault="001B3108" w:rsidP="001B3108">
      <w:pPr>
        <w:ind w:firstLine="708"/>
        <w:jc w:val="center"/>
        <w:rPr>
          <w:b/>
          <w:sz w:val="28"/>
          <w:szCs w:val="28"/>
        </w:rPr>
      </w:pPr>
      <w:r w:rsidRPr="001B3108">
        <w:rPr>
          <w:b/>
          <w:sz w:val="28"/>
          <w:szCs w:val="28"/>
        </w:rPr>
        <w:t>1. Общие положения</w:t>
      </w:r>
    </w:p>
    <w:p w14:paraId="42875E26" w14:textId="77777777" w:rsidR="001B3108" w:rsidRPr="001B3108" w:rsidRDefault="001B3108" w:rsidP="001B3108">
      <w:pPr>
        <w:ind w:firstLine="708"/>
        <w:rPr>
          <w:b/>
          <w:sz w:val="28"/>
          <w:szCs w:val="28"/>
        </w:rPr>
      </w:pPr>
    </w:p>
    <w:p w14:paraId="5E33B264" w14:textId="77777777" w:rsidR="001B3108" w:rsidRPr="001B3108" w:rsidRDefault="001B3108" w:rsidP="001B3108">
      <w:pPr>
        <w:jc w:val="both"/>
        <w:rPr>
          <w:sz w:val="28"/>
          <w:szCs w:val="28"/>
        </w:rPr>
      </w:pPr>
      <w:r w:rsidRPr="001B3108">
        <w:rPr>
          <w:sz w:val="28"/>
          <w:szCs w:val="28"/>
        </w:rPr>
        <w:t xml:space="preserve">         1.1 Настоящее Положение разработано в соответствии со статьей 179.4 Бюджетного кодекса Российской Федерации и определяет правовые основы организации муниципального дорожного фонда муниципального образования   Пригородный сельсовет Оренбургского района Оренбургской области. </w:t>
      </w:r>
    </w:p>
    <w:p w14:paraId="004F9753" w14:textId="77777777" w:rsidR="001B3108" w:rsidRPr="001B3108" w:rsidRDefault="001B3108" w:rsidP="001B3108">
      <w:pPr>
        <w:jc w:val="both"/>
        <w:rPr>
          <w:sz w:val="28"/>
          <w:szCs w:val="28"/>
        </w:rPr>
      </w:pPr>
      <w:r w:rsidRPr="001B3108">
        <w:rPr>
          <w:sz w:val="28"/>
          <w:szCs w:val="28"/>
        </w:rPr>
        <w:t xml:space="preserve">          1.2 Муниципальный дорожный фонд муниципального образования Пригородный сельсовет (далее дорожный фонд)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в границах поселения, за исключением автомобильных дорог общего пользования федерального, регионального значения, частных автомобильных дорог (далее – автомобильные  дороги),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муниципального образования Пригородный сельсовет Оренбургского района Оренбургской  области.</w:t>
      </w:r>
    </w:p>
    <w:p w14:paraId="086CFB56" w14:textId="77777777" w:rsidR="001B3108" w:rsidRPr="001B3108" w:rsidRDefault="001B3108" w:rsidP="001B3108">
      <w:pPr>
        <w:jc w:val="both"/>
        <w:rPr>
          <w:sz w:val="28"/>
          <w:szCs w:val="28"/>
        </w:rPr>
      </w:pPr>
      <w:r w:rsidRPr="001B3108">
        <w:rPr>
          <w:sz w:val="28"/>
          <w:szCs w:val="28"/>
        </w:rPr>
        <w:tab/>
        <w:t>1.3. Денежные средства дорожного фонда имеют целевое назначение и не подлежат расходованию на нужды, не связанные с обеспечением дорожной деятельности.</w:t>
      </w:r>
    </w:p>
    <w:p w14:paraId="57F2BDDA" w14:textId="77777777" w:rsidR="001B3108" w:rsidRPr="001B3108" w:rsidRDefault="001B3108" w:rsidP="001B3108">
      <w:pPr>
        <w:jc w:val="both"/>
        <w:rPr>
          <w:sz w:val="28"/>
          <w:szCs w:val="28"/>
        </w:rPr>
      </w:pPr>
    </w:p>
    <w:p w14:paraId="166A3179" w14:textId="77777777" w:rsidR="001B3108" w:rsidRPr="001B3108" w:rsidRDefault="001B3108" w:rsidP="001B3108">
      <w:pPr>
        <w:ind w:firstLine="708"/>
        <w:rPr>
          <w:b/>
          <w:sz w:val="28"/>
          <w:szCs w:val="28"/>
        </w:rPr>
      </w:pPr>
      <w:r w:rsidRPr="001B3108">
        <w:rPr>
          <w:b/>
          <w:sz w:val="28"/>
          <w:szCs w:val="28"/>
        </w:rPr>
        <w:t xml:space="preserve">2. Объем бюджетных ассигнований и источников формирования </w:t>
      </w:r>
    </w:p>
    <w:p w14:paraId="02F8BEFC" w14:textId="77777777" w:rsidR="001B3108" w:rsidRPr="001B3108" w:rsidRDefault="001B3108" w:rsidP="001B3108">
      <w:pPr>
        <w:ind w:firstLine="708"/>
        <w:rPr>
          <w:b/>
          <w:sz w:val="28"/>
          <w:szCs w:val="28"/>
        </w:rPr>
      </w:pPr>
      <w:r w:rsidRPr="001B3108">
        <w:rPr>
          <w:b/>
          <w:sz w:val="28"/>
          <w:szCs w:val="28"/>
        </w:rPr>
        <w:t xml:space="preserve">                                 дорожного фонда</w:t>
      </w:r>
    </w:p>
    <w:p w14:paraId="1BC37CBA" w14:textId="77777777" w:rsidR="001B3108" w:rsidRPr="001B3108" w:rsidRDefault="001B3108" w:rsidP="001B3108">
      <w:pPr>
        <w:ind w:firstLine="708"/>
        <w:rPr>
          <w:b/>
          <w:sz w:val="28"/>
          <w:szCs w:val="28"/>
        </w:rPr>
      </w:pPr>
    </w:p>
    <w:p w14:paraId="3594A15F" w14:textId="77777777" w:rsidR="001B3108" w:rsidRPr="001B3108" w:rsidRDefault="001B3108" w:rsidP="001B3108">
      <w:pPr>
        <w:ind w:firstLine="708"/>
        <w:jc w:val="both"/>
        <w:rPr>
          <w:sz w:val="28"/>
          <w:szCs w:val="28"/>
        </w:rPr>
      </w:pPr>
      <w:r w:rsidRPr="001B3108">
        <w:rPr>
          <w:sz w:val="28"/>
          <w:szCs w:val="28"/>
        </w:rPr>
        <w:t>2.1. Объём бюджетных ассигнований дорожного фонда утверждается решением Совета депутатов муниципального образования Пригородный сельсовет Оренбургского района Оренбургской области на очередной финансовый год  не менее прогнозируемого объёма доходов  муниципального образования Пригородный сельсовет Оренбургского района Оренбургской области от источников формирования дорожного фонда, указанных в пункте 2.2. настоящего раздела.</w:t>
      </w:r>
    </w:p>
    <w:p w14:paraId="21FF9407" w14:textId="77777777" w:rsidR="001B3108" w:rsidRPr="001B3108" w:rsidRDefault="001B3108" w:rsidP="001B3108">
      <w:pPr>
        <w:jc w:val="both"/>
        <w:rPr>
          <w:sz w:val="28"/>
          <w:szCs w:val="28"/>
        </w:rPr>
      </w:pPr>
      <w:r w:rsidRPr="001B3108">
        <w:rPr>
          <w:sz w:val="28"/>
          <w:szCs w:val="28"/>
        </w:rPr>
        <w:t xml:space="preserve"> </w:t>
      </w:r>
      <w:r w:rsidRPr="001B3108">
        <w:rPr>
          <w:sz w:val="28"/>
          <w:szCs w:val="28"/>
        </w:rPr>
        <w:tab/>
        <w:t xml:space="preserve">2.2.  Доходы муниципального дорожного фонда формируются за счёт: </w:t>
      </w:r>
    </w:p>
    <w:p w14:paraId="64DE9434" w14:textId="77777777" w:rsidR="001B3108" w:rsidRPr="001B3108" w:rsidRDefault="001B3108" w:rsidP="001B3108">
      <w:pPr>
        <w:ind w:firstLine="708"/>
        <w:jc w:val="both"/>
        <w:rPr>
          <w:sz w:val="28"/>
          <w:szCs w:val="28"/>
        </w:rPr>
      </w:pPr>
      <w:r w:rsidRPr="001B3108">
        <w:rPr>
          <w:sz w:val="28"/>
          <w:szCs w:val="28"/>
        </w:rPr>
        <w:t xml:space="preserve">1) остатка средств фонда на 1 января очередного финансового года (за исключением года создания дорожного фонда); </w:t>
      </w:r>
    </w:p>
    <w:p w14:paraId="49E8698E" w14:textId="77777777" w:rsidR="001B3108" w:rsidRPr="001B3108" w:rsidRDefault="001B3108" w:rsidP="001B3108">
      <w:pPr>
        <w:ind w:firstLine="708"/>
        <w:jc w:val="both"/>
        <w:rPr>
          <w:sz w:val="28"/>
          <w:szCs w:val="28"/>
        </w:rPr>
      </w:pPr>
      <w:r w:rsidRPr="001B3108">
        <w:rPr>
          <w:sz w:val="28"/>
          <w:szCs w:val="28"/>
        </w:rPr>
        <w:lastRenderedPageBreak/>
        <w:t xml:space="preserve">2)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w:t>
      </w:r>
    </w:p>
    <w:p w14:paraId="74263E2E" w14:textId="77777777" w:rsidR="001B3108" w:rsidRPr="001B3108" w:rsidRDefault="001B3108" w:rsidP="001B3108">
      <w:pPr>
        <w:ind w:firstLine="708"/>
        <w:jc w:val="both"/>
        <w:rPr>
          <w:sz w:val="28"/>
          <w:szCs w:val="28"/>
        </w:rPr>
      </w:pPr>
      <w:r w:rsidRPr="001B3108">
        <w:rPr>
          <w:sz w:val="28"/>
          <w:szCs w:val="28"/>
        </w:rPr>
        <w:t xml:space="preserve">3) безвозмездных поступлений от физических и юридических лиц на финансовое обеспечение дорожной деятельности, в том числе, добровольных пожертвований; </w:t>
      </w:r>
    </w:p>
    <w:p w14:paraId="7A2C637E" w14:textId="77777777" w:rsidR="001B3108" w:rsidRPr="001B3108" w:rsidRDefault="001B3108" w:rsidP="001B3108">
      <w:pPr>
        <w:ind w:firstLine="708"/>
        <w:jc w:val="both"/>
        <w:rPr>
          <w:sz w:val="28"/>
          <w:szCs w:val="28"/>
        </w:rPr>
      </w:pPr>
      <w:r w:rsidRPr="001B3108">
        <w:rPr>
          <w:sz w:val="28"/>
          <w:szCs w:val="28"/>
        </w:rPr>
        <w:t xml:space="preserve">4) поступлений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 поселения муниципального образования Пригородный сельсовет Оренбургского района Оренбургской области; </w:t>
      </w:r>
    </w:p>
    <w:p w14:paraId="13F1D17C" w14:textId="77777777" w:rsidR="001B3108" w:rsidRPr="001B3108" w:rsidRDefault="001B3108" w:rsidP="001B3108">
      <w:pPr>
        <w:ind w:firstLine="708"/>
        <w:jc w:val="both"/>
        <w:rPr>
          <w:sz w:val="28"/>
          <w:szCs w:val="28"/>
        </w:rPr>
      </w:pPr>
      <w:r w:rsidRPr="001B3108">
        <w:rPr>
          <w:sz w:val="28"/>
          <w:szCs w:val="28"/>
        </w:rPr>
        <w:t xml:space="preserve">5) доходов от эксплуатации и использования имущества автомобильных дорог, находящихся в собственности поселения; </w:t>
      </w:r>
    </w:p>
    <w:p w14:paraId="3EFE4D80" w14:textId="77777777" w:rsidR="001B3108" w:rsidRPr="001B3108" w:rsidRDefault="001B3108" w:rsidP="001B3108">
      <w:pPr>
        <w:ind w:firstLine="708"/>
        <w:jc w:val="both"/>
        <w:rPr>
          <w:sz w:val="28"/>
          <w:szCs w:val="28"/>
        </w:rPr>
      </w:pPr>
      <w:r w:rsidRPr="001B3108">
        <w:rPr>
          <w:sz w:val="28"/>
          <w:szCs w:val="28"/>
        </w:rPr>
        <w:t xml:space="preserve">6) платы за оказание услуг по присоединению объектов дорожного сервиса к автомобильным дорогам общего пользования местного значения, зачисляемые в бюджет поселения; </w:t>
      </w:r>
    </w:p>
    <w:p w14:paraId="3CEFFDF8" w14:textId="77777777" w:rsidR="001B3108" w:rsidRPr="001B3108" w:rsidRDefault="001B3108" w:rsidP="001B3108">
      <w:pPr>
        <w:ind w:firstLine="708"/>
        <w:jc w:val="both"/>
        <w:rPr>
          <w:sz w:val="28"/>
          <w:szCs w:val="28"/>
        </w:rPr>
      </w:pPr>
      <w:r w:rsidRPr="001B3108">
        <w:rPr>
          <w:sz w:val="28"/>
          <w:szCs w:val="28"/>
        </w:rPr>
        <w:t>7)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поселения.</w:t>
      </w:r>
    </w:p>
    <w:p w14:paraId="5DEEDE18" w14:textId="77777777" w:rsidR="001B3108" w:rsidRPr="001B3108" w:rsidRDefault="001B3108" w:rsidP="001B3108">
      <w:pPr>
        <w:ind w:firstLine="708"/>
        <w:jc w:val="both"/>
        <w:rPr>
          <w:sz w:val="28"/>
          <w:szCs w:val="28"/>
        </w:rPr>
      </w:pPr>
      <w:r w:rsidRPr="001B3108">
        <w:rPr>
          <w:sz w:val="28"/>
          <w:szCs w:val="28"/>
        </w:rPr>
        <w:t>8) денежные средства, поступающие в бюджет поселения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дорожного фонда.</w:t>
      </w:r>
    </w:p>
    <w:p w14:paraId="2FCB381B" w14:textId="77777777" w:rsidR="001B3108" w:rsidRPr="001B3108" w:rsidRDefault="001B3108" w:rsidP="001B3108">
      <w:pPr>
        <w:ind w:firstLine="708"/>
        <w:jc w:val="both"/>
        <w:rPr>
          <w:sz w:val="28"/>
          <w:szCs w:val="28"/>
        </w:rPr>
      </w:pPr>
      <w:r w:rsidRPr="001B3108">
        <w:rPr>
          <w:sz w:val="28"/>
          <w:szCs w:val="28"/>
        </w:rPr>
        <w:t>9) иных поступлений в местный бюджет, утверждённых решением Совета депутатов муниципального образования Пригородный сельсовет Оренбургского района Оренбургской области</w:t>
      </w:r>
    </w:p>
    <w:p w14:paraId="2234212D" w14:textId="77777777" w:rsidR="001B3108" w:rsidRPr="001B3108" w:rsidRDefault="001B3108" w:rsidP="001B3108">
      <w:pPr>
        <w:ind w:firstLine="708"/>
        <w:jc w:val="both"/>
        <w:rPr>
          <w:b/>
          <w:sz w:val="28"/>
          <w:szCs w:val="28"/>
        </w:rPr>
      </w:pPr>
    </w:p>
    <w:p w14:paraId="44E98C1F" w14:textId="77777777" w:rsidR="001B3108" w:rsidRPr="001B3108" w:rsidRDefault="001B3108" w:rsidP="001B3108">
      <w:pPr>
        <w:ind w:firstLine="708"/>
        <w:jc w:val="both"/>
        <w:rPr>
          <w:b/>
          <w:sz w:val="28"/>
          <w:szCs w:val="28"/>
        </w:rPr>
      </w:pPr>
      <w:r w:rsidRPr="001B3108">
        <w:rPr>
          <w:b/>
          <w:sz w:val="28"/>
          <w:szCs w:val="28"/>
        </w:rPr>
        <w:t>3. Формирование бюджетных ассигнований дорожного фонда</w:t>
      </w:r>
    </w:p>
    <w:p w14:paraId="4EB153C2" w14:textId="77777777" w:rsidR="001B3108" w:rsidRPr="001B3108" w:rsidRDefault="001B3108" w:rsidP="001B3108">
      <w:pPr>
        <w:ind w:firstLine="708"/>
        <w:jc w:val="both"/>
        <w:rPr>
          <w:b/>
          <w:sz w:val="28"/>
          <w:szCs w:val="28"/>
        </w:rPr>
      </w:pPr>
    </w:p>
    <w:p w14:paraId="03E712CC" w14:textId="77777777" w:rsidR="001B3108" w:rsidRPr="001B3108" w:rsidRDefault="001B3108" w:rsidP="001B3108">
      <w:pPr>
        <w:ind w:firstLine="708"/>
        <w:jc w:val="both"/>
        <w:rPr>
          <w:sz w:val="28"/>
          <w:szCs w:val="28"/>
        </w:rPr>
      </w:pPr>
      <w:r w:rsidRPr="001B3108">
        <w:rPr>
          <w:sz w:val="28"/>
          <w:szCs w:val="28"/>
        </w:rPr>
        <w:t xml:space="preserve">3.1. Объём бюджетных ассигнований муниципального дорожного фонда утверждается решением Совета депутатов муниципального образования Пригородный сельсовет Оренбургского района Оренбургской области в бюджете на очередной финансовый год   в размере не менее прогнозируемого объёма, установленных пунктом 2.2. настоящего Положения. </w:t>
      </w:r>
    </w:p>
    <w:p w14:paraId="52C8BD01" w14:textId="77777777" w:rsidR="001B3108" w:rsidRPr="001B3108" w:rsidRDefault="001B3108" w:rsidP="001B3108">
      <w:pPr>
        <w:ind w:firstLine="708"/>
        <w:jc w:val="both"/>
        <w:rPr>
          <w:b/>
          <w:sz w:val="28"/>
          <w:szCs w:val="28"/>
        </w:rPr>
      </w:pPr>
      <w:r w:rsidRPr="001B3108">
        <w:rPr>
          <w:sz w:val="28"/>
          <w:szCs w:val="28"/>
        </w:rPr>
        <w:t>3.2. В течение финансового года объём бюджетных ассигнований дорожного фонда может уточняться на сумму поступивших доходов и объемов бюджетных ассигнований, указанных в пункте 2.2. настоящего Положения, путём внесения в установленном порядке изменений в бюджет поселения.</w:t>
      </w:r>
    </w:p>
    <w:p w14:paraId="7A079F3C" w14:textId="77777777" w:rsidR="001B3108" w:rsidRPr="001B3108" w:rsidRDefault="001B3108" w:rsidP="001B3108">
      <w:pPr>
        <w:jc w:val="both"/>
        <w:rPr>
          <w:sz w:val="28"/>
          <w:szCs w:val="28"/>
        </w:rPr>
      </w:pPr>
      <w:r w:rsidRPr="001B3108">
        <w:rPr>
          <w:sz w:val="28"/>
          <w:szCs w:val="28"/>
        </w:rPr>
        <w:t xml:space="preserve">          3.3. Объём бюджетных ассигнований муниципального дорожного фонда подлежит корректировке в очередном финансовом году с учётом разницы между фактически поступившим в отчётном финансовом году и </w:t>
      </w:r>
      <w:r w:rsidRPr="001B3108">
        <w:rPr>
          <w:sz w:val="28"/>
          <w:szCs w:val="28"/>
        </w:rPr>
        <w:lastRenderedPageBreak/>
        <w:t xml:space="preserve">прогнозируемый  при его формировании объёмом доходов, указанных в настоящем Положении. </w:t>
      </w:r>
    </w:p>
    <w:p w14:paraId="1174B2C4" w14:textId="77777777" w:rsidR="001B3108" w:rsidRPr="001B3108" w:rsidRDefault="001B3108" w:rsidP="001B3108">
      <w:pPr>
        <w:jc w:val="both"/>
        <w:rPr>
          <w:sz w:val="28"/>
          <w:szCs w:val="28"/>
        </w:rPr>
      </w:pPr>
      <w:r w:rsidRPr="001B3108">
        <w:rPr>
          <w:sz w:val="28"/>
          <w:szCs w:val="28"/>
        </w:rPr>
        <w:tab/>
      </w:r>
    </w:p>
    <w:p w14:paraId="44FAC752" w14:textId="77777777" w:rsidR="001B3108" w:rsidRPr="001B3108" w:rsidRDefault="001B3108" w:rsidP="001B3108">
      <w:pPr>
        <w:ind w:firstLine="708"/>
        <w:jc w:val="both"/>
        <w:rPr>
          <w:b/>
          <w:sz w:val="28"/>
          <w:szCs w:val="28"/>
        </w:rPr>
      </w:pPr>
      <w:r w:rsidRPr="001B3108">
        <w:rPr>
          <w:b/>
          <w:sz w:val="28"/>
          <w:szCs w:val="28"/>
        </w:rPr>
        <w:t xml:space="preserve">4. Порядок использования бюджетных ассигнований дорожного   </w:t>
      </w:r>
    </w:p>
    <w:p w14:paraId="63BD5E84" w14:textId="77777777" w:rsidR="001B3108" w:rsidRPr="001B3108" w:rsidRDefault="001B3108" w:rsidP="001B3108">
      <w:pPr>
        <w:ind w:firstLine="708"/>
        <w:jc w:val="both"/>
        <w:rPr>
          <w:b/>
          <w:sz w:val="28"/>
          <w:szCs w:val="28"/>
        </w:rPr>
      </w:pPr>
      <w:r w:rsidRPr="001B3108">
        <w:rPr>
          <w:b/>
          <w:sz w:val="28"/>
          <w:szCs w:val="28"/>
        </w:rPr>
        <w:t xml:space="preserve">                                            фонда</w:t>
      </w:r>
    </w:p>
    <w:p w14:paraId="72DFE3F6" w14:textId="77777777" w:rsidR="001B3108" w:rsidRPr="001B3108" w:rsidRDefault="001B3108" w:rsidP="001B3108">
      <w:pPr>
        <w:ind w:firstLine="708"/>
        <w:jc w:val="both"/>
        <w:rPr>
          <w:b/>
          <w:sz w:val="28"/>
          <w:szCs w:val="28"/>
        </w:rPr>
      </w:pPr>
    </w:p>
    <w:p w14:paraId="123957CB" w14:textId="77777777" w:rsidR="001B3108" w:rsidRPr="001B3108" w:rsidRDefault="001B3108" w:rsidP="001B3108">
      <w:pPr>
        <w:jc w:val="both"/>
        <w:rPr>
          <w:sz w:val="28"/>
          <w:szCs w:val="28"/>
        </w:rPr>
      </w:pPr>
      <w:r w:rsidRPr="001B3108">
        <w:rPr>
          <w:sz w:val="28"/>
          <w:szCs w:val="28"/>
        </w:rPr>
        <w:tab/>
        <w:t>4.1. Главным распорядителем бюджетных ассигнований дорожного фонда является администрация муниципального образования Пригородный сельсовет Оренбургского района Оренбургской области.</w:t>
      </w:r>
    </w:p>
    <w:p w14:paraId="3CE9D14D" w14:textId="77777777" w:rsidR="001B3108" w:rsidRPr="001B3108" w:rsidRDefault="001B3108" w:rsidP="001B3108">
      <w:pPr>
        <w:jc w:val="both"/>
        <w:rPr>
          <w:sz w:val="28"/>
          <w:szCs w:val="28"/>
        </w:rPr>
      </w:pPr>
      <w:r w:rsidRPr="001B3108">
        <w:rPr>
          <w:sz w:val="28"/>
          <w:szCs w:val="28"/>
        </w:rPr>
        <w:tab/>
        <w:t xml:space="preserve">4.2. Средства муниципального дорожного фонда направляются на финансовое обеспечение дорожной деятельности в отношении </w:t>
      </w:r>
      <w:proofErr w:type="gramStart"/>
      <w:r w:rsidRPr="001B3108">
        <w:rPr>
          <w:sz w:val="28"/>
          <w:szCs w:val="28"/>
        </w:rPr>
        <w:t>автомобильных  дорог</w:t>
      </w:r>
      <w:proofErr w:type="gramEnd"/>
      <w:r w:rsidRPr="001B3108">
        <w:rPr>
          <w:sz w:val="28"/>
          <w:szCs w:val="28"/>
        </w:rPr>
        <w:t xml:space="preserve"> общего пользования местного значения</w:t>
      </w:r>
      <w:r w:rsidRPr="001B3108">
        <w:rPr>
          <w:b/>
          <w:sz w:val="28"/>
          <w:szCs w:val="28"/>
        </w:rPr>
        <w:t xml:space="preserve"> </w:t>
      </w:r>
      <w:r w:rsidRPr="001B3108">
        <w:rPr>
          <w:sz w:val="28"/>
          <w:szCs w:val="28"/>
        </w:rPr>
        <w:t xml:space="preserve">муниципального образования    Пригородный сельсовет  Оренбургского района Оренбургской области по следующим основным целевым направлениям: </w:t>
      </w:r>
    </w:p>
    <w:p w14:paraId="710F468B" w14:textId="77777777" w:rsidR="001B3108" w:rsidRPr="001B3108" w:rsidRDefault="001B3108" w:rsidP="001B3108">
      <w:pPr>
        <w:ind w:firstLine="708"/>
        <w:jc w:val="both"/>
        <w:rPr>
          <w:sz w:val="28"/>
          <w:szCs w:val="28"/>
        </w:rPr>
      </w:pPr>
      <w:r w:rsidRPr="001B3108">
        <w:rPr>
          <w:sz w:val="28"/>
          <w:szCs w:val="28"/>
        </w:rPr>
        <w:t xml:space="preserve">- содержание, ремонт и капитальный ремонт действующей сети автомобильных дорог общего пользования местного значения и искусственных сооружений на них; </w:t>
      </w:r>
    </w:p>
    <w:p w14:paraId="72123EF3" w14:textId="77777777" w:rsidR="001B3108" w:rsidRPr="001B3108" w:rsidRDefault="001B3108" w:rsidP="001B3108">
      <w:pPr>
        <w:ind w:firstLine="708"/>
        <w:jc w:val="both"/>
        <w:rPr>
          <w:sz w:val="28"/>
          <w:szCs w:val="28"/>
        </w:rPr>
      </w:pPr>
      <w:r w:rsidRPr="001B3108">
        <w:rPr>
          <w:sz w:val="28"/>
          <w:szCs w:val="28"/>
        </w:rPr>
        <w:t xml:space="preserve">- строительство и реконструкция автомобильных дорог общего пользования местного значения и искусственных сооружений на них; </w:t>
      </w:r>
    </w:p>
    <w:p w14:paraId="4105E53E" w14:textId="77777777" w:rsidR="001B3108" w:rsidRPr="001B3108" w:rsidRDefault="001B3108" w:rsidP="001B3108">
      <w:pPr>
        <w:ind w:firstLine="708"/>
        <w:jc w:val="both"/>
        <w:rPr>
          <w:sz w:val="28"/>
          <w:szCs w:val="28"/>
        </w:rPr>
      </w:pPr>
      <w:r w:rsidRPr="001B3108">
        <w:rPr>
          <w:sz w:val="28"/>
          <w:szCs w:val="28"/>
        </w:rPr>
        <w:t xml:space="preserve">- проведение проектно-изыскательских работ; </w:t>
      </w:r>
    </w:p>
    <w:p w14:paraId="1A3843D5" w14:textId="77777777" w:rsidR="001B3108" w:rsidRPr="001B3108" w:rsidRDefault="001B3108" w:rsidP="001B3108">
      <w:pPr>
        <w:ind w:firstLine="708"/>
        <w:jc w:val="both"/>
        <w:rPr>
          <w:sz w:val="28"/>
          <w:szCs w:val="28"/>
        </w:rPr>
      </w:pPr>
      <w:r w:rsidRPr="001B3108">
        <w:rPr>
          <w:sz w:val="28"/>
          <w:szCs w:val="28"/>
        </w:rPr>
        <w:t xml:space="preserve">- прочие мероприятия, необходимые для развития и функционирования сети автомобильных дорог общего пользования местного значения. </w:t>
      </w:r>
    </w:p>
    <w:p w14:paraId="7B8F00B7" w14:textId="77777777" w:rsidR="001B3108" w:rsidRPr="001B3108" w:rsidRDefault="001B3108" w:rsidP="001B3108">
      <w:pPr>
        <w:jc w:val="both"/>
        <w:rPr>
          <w:sz w:val="28"/>
          <w:szCs w:val="28"/>
        </w:rPr>
      </w:pPr>
      <w:r w:rsidRPr="001B3108">
        <w:rPr>
          <w:sz w:val="28"/>
          <w:szCs w:val="28"/>
        </w:rPr>
        <w:t xml:space="preserve">           4.3. Расходы на дорожную деятельность должны осуществляться в пределах поступившего объема доходов муниципального дорожного фонда. </w:t>
      </w:r>
    </w:p>
    <w:p w14:paraId="381B717B" w14:textId="77777777" w:rsidR="001B3108" w:rsidRPr="001B3108" w:rsidRDefault="001B3108" w:rsidP="001B3108">
      <w:pPr>
        <w:jc w:val="both"/>
        <w:rPr>
          <w:sz w:val="28"/>
          <w:szCs w:val="28"/>
        </w:rPr>
      </w:pPr>
      <w:r w:rsidRPr="001B3108">
        <w:rPr>
          <w:sz w:val="28"/>
          <w:szCs w:val="28"/>
        </w:rPr>
        <w:t xml:space="preserve">           4.4.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w:t>
      </w:r>
      <w:proofErr w:type="gramStart"/>
      <w:r w:rsidRPr="001B3108">
        <w:rPr>
          <w:sz w:val="28"/>
          <w:szCs w:val="28"/>
        </w:rPr>
        <w:t>на  очередной</w:t>
      </w:r>
      <w:proofErr w:type="gramEnd"/>
      <w:r w:rsidRPr="001B3108">
        <w:rPr>
          <w:sz w:val="28"/>
          <w:szCs w:val="28"/>
        </w:rPr>
        <w:t xml:space="preserve"> финансовый  год.    </w:t>
      </w:r>
    </w:p>
    <w:p w14:paraId="0FDD3F0C" w14:textId="77777777" w:rsidR="001B3108" w:rsidRPr="001B3108" w:rsidRDefault="001B3108" w:rsidP="001B3108">
      <w:pPr>
        <w:jc w:val="both"/>
        <w:rPr>
          <w:sz w:val="28"/>
          <w:szCs w:val="28"/>
        </w:rPr>
      </w:pPr>
    </w:p>
    <w:p w14:paraId="35C86E26" w14:textId="77777777" w:rsidR="001B3108" w:rsidRPr="001B3108" w:rsidRDefault="001B3108" w:rsidP="001B3108">
      <w:pPr>
        <w:jc w:val="both"/>
        <w:rPr>
          <w:b/>
          <w:sz w:val="28"/>
          <w:szCs w:val="28"/>
        </w:rPr>
      </w:pPr>
      <w:r w:rsidRPr="001B3108">
        <w:rPr>
          <w:sz w:val="28"/>
          <w:szCs w:val="28"/>
        </w:rPr>
        <w:tab/>
      </w:r>
      <w:r w:rsidRPr="001B3108">
        <w:rPr>
          <w:b/>
          <w:sz w:val="28"/>
          <w:szCs w:val="28"/>
        </w:rPr>
        <w:t>5. Контроль за использованием средств дорожного фонда</w:t>
      </w:r>
    </w:p>
    <w:p w14:paraId="653689E2" w14:textId="77777777" w:rsidR="001B3108" w:rsidRPr="001B3108" w:rsidRDefault="001B3108" w:rsidP="001B3108">
      <w:pPr>
        <w:jc w:val="both"/>
        <w:rPr>
          <w:b/>
          <w:sz w:val="28"/>
          <w:szCs w:val="28"/>
        </w:rPr>
      </w:pPr>
    </w:p>
    <w:p w14:paraId="78549A62" w14:textId="77777777" w:rsidR="001B3108" w:rsidRPr="001B3108" w:rsidRDefault="001B3108" w:rsidP="001B3108">
      <w:pPr>
        <w:jc w:val="both"/>
        <w:rPr>
          <w:sz w:val="28"/>
          <w:szCs w:val="28"/>
        </w:rPr>
      </w:pPr>
      <w:r w:rsidRPr="001B3108">
        <w:rPr>
          <w:sz w:val="28"/>
          <w:szCs w:val="28"/>
        </w:rPr>
        <w:tab/>
        <w:t>5.1. Ответственность за целевое использование бюджетных средств дорожного фонда несёт главный распорядитель бюджетных средств.</w:t>
      </w:r>
    </w:p>
    <w:p w14:paraId="60B3A865" w14:textId="77777777" w:rsidR="001B3108" w:rsidRPr="001B3108" w:rsidRDefault="001B3108" w:rsidP="001B3108">
      <w:pPr>
        <w:jc w:val="both"/>
        <w:rPr>
          <w:sz w:val="28"/>
          <w:szCs w:val="28"/>
        </w:rPr>
      </w:pPr>
      <w:r w:rsidRPr="001B3108">
        <w:rPr>
          <w:sz w:val="28"/>
          <w:szCs w:val="28"/>
        </w:rPr>
        <w:tab/>
        <w:t xml:space="preserve">5.2. Контроль за расходованием и целевым использованием бюджетных ассигнований средств дорожного фонда осуществляет Совет депутатов муниципального образования Пригородный сельсовет Оренбургского </w:t>
      </w:r>
      <w:proofErr w:type="gramStart"/>
      <w:r w:rsidRPr="001B3108">
        <w:rPr>
          <w:sz w:val="28"/>
          <w:szCs w:val="28"/>
        </w:rPr>
        <w:t>района  Оренбургской</w:t>
      </w:r>
      <w:proofErr w:type="gramEnd"/>
      <w:r w:rsidRPr="001B3108">
        <w:rPr>
          <w:sz w:val="28"/>
          <w:szCs w:val="28"/>
        </w:rPr>
        <w:t xml:space="preserve"> области.</w:t>
      </w:r>
    </w:p>
    <w:p w14:paraId="67502233" w14:textId="77777777" w:rsidR="001B3108" w:rsidRPr="001B3108" w:rsidRDefault="001B3108" w:rsidP="001B3108">
      <w:pPr>
        <w:jc w:val="both"/>
        <w:rPr>
          <w:sz w:val="28"/>
          <w:szCs w:val="28"/>
        </w:rPr>
      </w:pPr>
      <w:r w:rsidRPr="001B3108">
        <w:rPr>
          <w:sz w:val="28"/>
          <w:szCs w:val="28"/>
        </w:rPr>
        <w:tab/>
        <w:t>5.3. Бюджетные ассигнования дорожного фонда подлежат возврату в бюджет муниципального образования Пригородный сельсовет Оренбургского района Оренбургской области в случаях, установления их нецелевого использования, влекущего ответственность, установленную действующим законодательством.</w:t>
      </w:r>
    </w:p>
    <w:p w14:paraId="083CF3DE" w14:textId="77777777" w:rsidR="001B3108" w:rsidRPr="001B3108" w:rsidRDefault="001B3108" w:rsidP="001B3108">
      <w:pPr>
        <w:jc w:val="both"/>
        <w:rPr>
          <w:b/>
          <w:sz w:val="28"/>
          <w:szCs w:val="28"/>
        </w:rPr>
      </w:pPr>
      <w:r w:rsidRPr="001B3108">
        <w:rPr>
          <w:b/>
          <w:sz w:val="28"/>
          <w:szCs w:val="28"/>
        </w:rPr>
        <w:t xml:space="preserve">                                     </w:t>
      </w:r>
    </w:p>
    <w:p w14:paraId="2564505C" w14:textId="77777777" w:rsidR="001B3108" w:rsidRPr="001B3108" w:rsidRDefault="001B3108" w:rsidP="001B3108">
      <w:pPr>
        <w:jc w:val="both"/>
        <w:rPr>
          <w:b/>
          <w:sz w:val="28"/>
          <w:szCs w:val="28"/>
        </w:rPr>
      </w:pPr>
    </w:p>
    <w:p w14:paraId="146BA28E" w14:textId="77777777" w:rsidR="001B3108" w:rsidRPr="001B3108" w:rsidRDefault="001B3108" w:rsidP="001B3108">
      <w:pPr>
        <w:jc w:val="both"/>
        <w:rPr>
          <w:b/>
          <w:sz w:val="28"/>
          <w:szCs w:val="28"/>
        </w:rPr>
      </w:pPr>
    </w:p>
    <w:p w14:paraId="0047DFDB" w14:textId="77777777" w:rsidR="001B3108" w:rsidRPr="001B3108" w:rsidRDefault="001B3108" w:rsidP="001B3108">
      <w:pPr>
        <w:jc w:val="both"/>
        <w:rPr>
          <w:b/>
          <w:sz w:val="28"/>
          <w:szCs w:val="28"/>
        </w:rPr>
      </w:pPr>
      <w:r w:rsidRPr="001B3108">
        <w:rPr>
          <w:b/>
          <w:sz w:val="28"/>
          <w:szCs w:val="28"/>
        </w:rPr>
        <w:t xml:space="preserve">   </w:t>
      </w:r>
    </w:p>
    <w:p w14:paraId="606385DC" w14:textId="77777777" w:rsidR="001B3108" w:rsidRPr="001B3108" w:rsidRDefault="001B3108" w:rsidP="001B3108">
      <w:pPr>
        <w:rPr>
          <w:sz w:val="28"/>
          <w:szCs w:val="28"/>
        </w:rPr>
      </w:pPr>
    </w:p>
    <w:p w14:paraId="651336B1" w14:textId="77777777" w:rsidR="001B3108" w:rsidRPr="001B3108" w:rsidRDefault="001B3108" w:rsidP="001B3108">
      <w:pPr>
        <w:pStyle w:val="ConsPlusNormal"/>
        <w:widowControl/>
        <w:ind w:firstLine="0"/>
        <w:jc w:val="both"/>
        <w:rPr>
          <w:rFonts w:ascii="Times New Roman" w:hAnsi="Times New Roman" w:cs="Times New Roman"/>
          <w:sz w:val="28"/>
          <w:szCs w:val="28"/>
        </w:rPr>
      </w:pPr>
    </w:p>
    <w:p w14:paraId="2D261080" w14:textId="77777777" w:rsidR="001B3108" w:rsidRPr="001B3108" w:rsidRDefault="001B3108" w:rsidP="001B3108">
      <w:pPr>
        <w:pStyle w:val="ConsPlusNormal"/>
        <w:widowControl/>
        <w:ind w:firstLine="0"/>
        <w:jc w:val="both"/>
        <w:rPr>
          <w:rFonts w:ascii="Times New Roman" w:hAnsi="Times New Roman" w:cs="Times New Roman"/>
          <w:sz w:val="28"/>
          <w:szCs w:val="28"/>
        </w:rPr>
      </w:pPr>
    </w:p>
    <w:p w14:paraId="2853BD11" w14:textId="77777777" w:rsidR="001B3108" w:rsidRPr="001B3108" w:rsidRDefault="001B3108" w:rsidP="001B3108">
      <w:pPr>
        <w:pStyle w:val="ConsPlusNormal"/>
        <w:widowControl/>
        <w:ind w:firstLine="0"/>
        <w:jc w:val="both"/>
        <w:rPr>
          <w:rFonts w:ascii="Times New Roman" w:hAnsi="Times New Roman" w:cs="Times New Roman"/>
          <w:sz w:val="28"/>
          <w:szCs w:val="28"/>
        </w:rPr>
      </w:pPr>
    </w:p>
    <w:p w14:paraId="2F89025A" w14:textId="77777777" w:rsidR="001B3108" w:rsidRPr="001B3108" w:rsidRDefault="001B3108" w:rsidP="001B3108">
      <w:pPr>
        <w:pStyle w:val="ConsPlusNormal"/>
        <w:widowControl/>
        <w:ind w:firstLine="0"/>
        <w:jc w:val="both"/>
        <w:rPr>
          <w:rFonts w:ascii="Times New Roman" w:hAnsi="Times New Roman" w:cs="Times New Roman"/>
          <w:sz w:val="28"/>
          <w:szCs w:val="28"/>
        </w:rPr>
      </w:pPr>
    </w:p>
    <w:p w14:paraId="362C13FB" w14:textId="77777777" w:rsidR="001B3108" w:rsidRPr="001B3108" w:rsidRDefault="001B3108" w:rsidP="001B3108">
      <w:pPr>
        <w:pStyle w:val="a3"/>
        <w:jc w:val="both"/>
        <w:rPr>
          <w:szCs w:val="28"/>
          <w:lang w:eastAsia="en-US"/>
        </w:rPr>
      </w:pPr>
      <w:r w:rsidRPr="001B3108">
        <w:rPr>
          <w:szCs w:val="28"/>
          <w:lang w:eastAsia="en-US"/>
        </w:rPr>
        <w:t xml:space="preserve"> </w:t>
      </w:r>
    </w:p>
    <w:p w14:paraId="5407637E" w14:textId="77777777" w:rsidR="001B3108" w:rsidRPr="001B3108" w:rsidRDefault="001B3108" w:rsidP="001B3108">
      <w:pPr>
        <w:jc w:val="both"/>
        <w:rPr>
          <w:sz w:val="28"/>
          <w:szCs w:val="28"/>
          <w:lang w:eastAsia="en-US"/>
        </w:rPr>
      </w:pPr>
    </w:p>
    <w:p w14:paraId="3A80B469" w14:textId="77777777" w:rsidR="001B3108" w:rsidRPr="001B3108" w:rsidRDefault="001B3108" w:rsidP="001B3108">
      <w:pPr>
        <w:jc w:val="both"/>
        <w:rPr>
          <w:sz w:val="28"/>
          <w:szCs w:val="28"/>
          <w:lang w:eastAsia="en-US"/>
        </w:rPr>
      </w:pPr>
    </w:p>
    <w:p w14:paraId="7695FF9A" w14:textId="77777777" w:rsidR="001B3108" w:rsidRPr="001B3108" w:rsidRDefault="001B3108" w:rsidP="001B3108">
      <w:pPr>
        <w:jc w:val="both"/>
        <w:rPr>
          <w:sz w:val="28"/>
          <w:szCs w:val="28"/>
          <w:lang w:eastAsia="en-US"/>
        </w:rPr>
      </w:pPr>
    </w:p>
    <w:p w14:paraId="737BA084" w14:textId="77777777" w:rsidR="001B3108" w:rsidRPr="001B3108" w:rsidRDefault="001B3108" w:rsidP="001B3108">
      <w:pPr>
        <w:jc w:val="both"/>
        <w:rPr>
          <w:sz w:val="28"/>
          <w:szCs w:val="28"/>
          <w:lang w:eastAsia="en-US"/>
        </w:rPr>
      </w:pPr>
    </w:p>
    <w:p w14:paraId="68C9E59B" w14:textId="77777777" w:rsidR="001B3108" w:rsidRPr="001B3108" w:rsidRDefault="001B3108" w:rsidP="001B3108">
      <w:pPr>
        <w:jc w:val="both"/>
        <w:rPr>
          <w:sz w:val="28"/>
          <w:szCs w:val="28"/>
          <w:lang w:eastAsia="en-US"/>
        </w:rPr>
      </w:pPr>
    </w:p>
    <w:p w14:paraId="247A5CAD" w14:textId="77777777" w:rsidR="001B3108" w:rsidRPr="001B3108" w:rsidRDefault="001B3108" w:rsidP="001B3108">
      <w:pPr>
        <w:jc w:val="both"/>
        <w:rPr>
          <w:sz w:val="28"/>
          <w:szCs w:val="28"/>
          <w:lang w:eastAsia="en-US"/>
        </w:rPr>
      </w:pPr>
    </w:p>
    <w:p w14:paraId="05422BDF" w14:textId="77777777" w:rsidR="001B3108" w:rsidRPr="001B3108" w:rsidRDefault="001B3108" w:rsidP="001B3108">
      <w:pPr>
        <w:jc w:val="both"/>
        <w:rPr>
          <w:sz w:val="28"/>
          <w:szCs w:val="28"/>
          <w:lang w:eastAsia="en-US"/>
        </w:rPr>
      </w:pPr>
    </w:p>
    <w:p w14:paraId="5699C760" w14:textId="77777777" w:rsidR="001B3108" w:rsidRPr="001B3108" w:rsidRDefault="001B3108" w:rsidP="001B3108">
      <w:pPr>
        <w:jc w:val="both"/>
        <w:rPr>
          <w:sz w:val="28"/>
          <w:szCs w:val="28"/>
          <w:lang w:eastAsia="en-US"/>
        </w:rPr>
      </w:pPr>
    </w:p>
    <w:p w14:paraId="6482A502" w14:textId="77777777" w:rsidR="001B3108" w:rsidRPr="001B3108" w:rsidRDefault="001B3108" w:rsidP="001B3108">
      <w:pPr>
        <w:jc w:val="both"/>
        <w:rPr>
          <w:sz w:val="28"/>
          <w:szCs w:val="28"/>
          <w:lang w:eastAsia="en-US"/>
        </w:rPr>
      </w:pPr>
    </w:p>
    <w:p w14:paraId="03013697" w14:textId="77777777" w:rsidR="001B3108" w:rsidRPr="001B3108" w:rsidRDefault="001B3108" w:rsidP="001B3108">
      <w:pPr>
        <w:jc w:val="both"/>
        <w:rPr>
          <w:sz w:val="28"/>
          <w:szCs w:val="28"/>
          <w:lang w:eastAsia="en-US"/>
        </w:rPr>
      </w:pPr>
    </w:p>
    <w:p w14:paraId="6097F1CE" w14:textId="77777777" w:rsidR="001B3108" w:rsidRPr="001B3108" w:rsidRDefault="001B3108" w:rsidP="001B3108">
      <w:pPr>
        <w:jc w:val="both"/>
        <w:rPr>
          <w:sz w:val="28"/>
          <w:szCs w:val="28"/>
          <w:lang w:eastAsia="en-US"/>
        </w:rPr>
      </w:pPr>
    </w:p>
    <w:p w14:paraId="40245975" w14:textId="77777777" w:rsidR="001B3108" w:rsidRPr="001B3108" w:rsidRDefault="001B3108" w:rsidP="001B3108">
      <w:pPr>
        <w:jc w:val="both"/>
        <w:rPr>
          <w:sz w:val="28"/>
          <w:szCs w:val="28"/>
          <w:lang w:eastAsia="en-US"/>
        </w:rPr>
      </w:pPr>
    </w:p>
    <w:p w14:paraId="36C2A00D" w14:textId="77777777" w:rsidR="000603AA" w:rsidRPr="001B3108" w:rsidRDefault="000603AA">
      <w:pPr>
        <w:rPr>
          <w:sz w:val="28"/>
          <w:szCs w:val="28"/>
        </w:rPr>
      </w:pPr>
    </w:p>
    <w:sectPr w:rsidR="000603AA" w:rsidRPr="001B3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08"/>
    <w:rsid w:val="000603AA"/>
    <w:rsid w:val="001B3108"/>
    <w:rsid w:val="00F62F62"/>
    <w:rsid w:val="00FF5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A1795"/>
  <w15:chartTrackingRefBased/>
  <w15:docId w15:val="{43CD6988-01C2-4DD9-B3EE-05F6005B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1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B3108"/>
    <w:rPr>
      <w:sz w:val="28"/>
      <w:szCs w:val="20"/>
    </w:rPr>
  </w:style>
  <w:style w:type="character" w:customStyle="1" w:styleId="a4">
    <w:name w:val="Основной текст Знак"/>
    <w:basedOn w:val="a0"/>
    <w:link w:val="a3"/>
    <w:rsid w:val="001B3108"/>
    <w:rPr>
      <w:rFonts w:ascii="Times New Roman" w:eastAsia="Times New Roman" w:hAnsi="Times New Roman" w:cs="Times New Roman"/>
      <w:sz w:val="28"/>
      <w:szCs w:val="20"/>
      <w:lang w:eastAsia="ru-RU"/>
    </w:rPr>
  </w:style>
  <w:style w:type="paragraph" w:customStyle="1" w:styleId="ConsPlusNormal">
    <w:name w:val="ConsPlusNormal"/>
    <w:semiHidden/>
    <w:rsid w:val="001B3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2020-02-16T09:03:00Z</dcterms:created>
  <dcterms:modified xsi:type="dcterms:W3CDTF">2020-02-16T09:04:00Z</dcterms:modified>
</cp:coreProperties>
</file>