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2B3D" w14:textId="77777777" w:rsidR="004B2F0E" w:rsidRDefault="004B2F0E" w:rsidP="004B2F0E">
      <w:pPr>
        <w:rPr>
          <w:b/>
          <w:sz w:val="28"/>
          <w:szCs w:val="28"/>
        </w:rPr>
      </w:pPr>
      <w:r w:rsidRPr="001946BA">
        <w:rPr>
          <w:b/>
          <w:sz w:val="28"/>
          <w:szCs w:val="28"/>
        </w:rPr>
        <w:t xml:space="preserve">     </w:t>
      </w:r>
      <w:r>
        <w:rPr>
          <w:b/>
          <w:sz w:val="28"/>
          <w:szCs w:val="28"/>
        </w:rPr>
        <w:t>СОВЕТ ДЕПУТАТОВ</w:t>
      </w:r>
    </w:p>
    <w:p w14:paraId="48DB86AC" w14:textId="77777777" w:rsidR="004B2F0E" w:rsidRDefault="004B2F0E" w:rsidP="004B2F0E">
      <w:pPr>
        <w:rPr>
          <w:b/>
          <w:sz w:val="28"/>
          <w:szCs w:val="28"/>
        </w:rPr>
      </w:pPr>
      <w:r>
        <w:rPr>
          <w:b/>
          <w:sz w:val="28"/>
          <w:szCs w:val="28"/>
        </w:rPr>
        <w:t xml:space="preserve">     МУНИЦИПАЛЬНОГО</w:t>
      </w:r>
    </w:p>
    <w:p w14:paraId="28CA4136" w14:textId="77777777" w:rsidR="004B2F0E" w:rsidRDefault="004B2F0E" w:rsidP="004B2F0E">
      <w:pPr>
        <w:rPr>
          <w:b/>
          <w:sz w:val="28"/>
          <w:szCs w:val="28"/>
        </w:rPr>
      </w:pPr>
      <w:r>
        <w:rPr>
          <w:b/>
          <w:sz w:val="28"/>
          <w:szCs w:val="28"/>
        </w:rPr>
        <w:t xml:space="preserve">          ОБРАЗОВАНИЯ</w:t>
      </w:r>
    </w:p>
    <w:p w14:paraId="72348E74" w14:textId="77777777" w:rsidR="004B2F0E" w:rsidRDefault="004B2F0E" w:rsidP="004B2F0E">
      <w:pPr>
        <w:rPr>
          <w:b/>
          <w:sz w:val="28"/>
          <w:szCs w:val="28"/>
        </w:rPr>
      </w:pPr>
      <w:r>
        <w:rPr>
          <w:b/>
          <w:sz w:val="28"/>
          <w:szCs w:val="28"/>
        </w:rPr>
        <w:t>ПРИГОРОДНЫЙ СЕЛЬСОВЕТ</w:t>
      </w:r>
    </w:p>
    <w:p w14:paraId="6549F02C" w14:textId="77777777" w:rsidR="004B2F0E" w:rsidRDefault="004B2F0E" w:rsidP="004B2F0E">
      <w:pPr>
        <w:rPr>
          <w:b/>
          <w:sz w:val="28"/>
          <w:szCs w:val="28"/>
        </w:rPr>
      </w:pPr>
      <w:r>
        <w:rPr>
          <w:b/>
          <w:sz w:val="28"/>
          <w:szCs w:val="28"/>
        </w:rPr>
        <w:t>ОРЕНБУРГСКОГО РАЙОНА</w:t>
      </w:r>
    </w:p>
    <w:p w14:paraId="608FC7E3" w14:textId="77777777" w:rsidR="004B2F0E" w:rsidRDefault="004B2F0E" w:rsidP="004B2F0E">
      <w:pPr>
        <w:rPr>
          <w:sz w:val="28"/>
          <w:szCs w:val="28"/>
        </w:rPr>
      </w:pPr>
      <w:r>
        <w:rPr>
          <w:b/>
          <w:sz w:val="28"/>
          <w:szCs w:val="28"/>
        </w:rPr>
        <w:t>ОРЕНБУРГСКОЙ ОБЛАСТИ</w:t>
      </w:r>
    </w:p>
    <w:p w14:paraId="06F42BA1" w14:textId="77777777" w:rsidR="004B2F0E" w:rsidRDefault="004B2F0E" w:rsidP="004B2F0E">
      <w:pPr>
        <w:rPr>
          <w:sz w:val="28"/>
          <w:szCs w:val="28"/>
        </w:rPr>
      </w:pPr>
      <w:r>
        <w:rPr>
          <w:sz w:val="28"/>
          <w:szCs w:val="28"/>
        </w:rPr>
        <w:t xml:space="preserve">              </w:t>
      </w:r>
      <w:proofErr w:type="gramStart"/>
      <w:r>
        <w:rPr>
          <w:sz w:val="28"/>
          <w:szCs w:val="28"/>
        </w:rPr>
        <w:t>шестой  созыв</w:t>
      </w:r>
      <w:proofErr w:type="gramEnd"/>
    </w:p>
    <w:p w14:paraId="603A82FF" w14:textId="77777777" w:rsidR="004B2F0E" w:rsidRDefault="004B2F0E" w:rsidP="004B2F0E">
      <w:pPr>
        <w:rPr>
          <w:sz w:val="28"/>
          <w:szCs w:val="28"/>
        </w:rPr>
      </w:pPr>
    </w:p>
    <w:p w14:paraId="3FC063BA" w14:textId="77777777" w:rsidR="004B2F0E" w:rsidRDefault="004B2F0E" w:rsidP="004B2F0E">
      <w:pPr>
        <w:rPr>
          <w:b/>
          <w:sz w:val="28"/>
          <w:szCs w:val="28"/>
        </w:rPr>
      </w:pPr>
      <w:r>
        <w:rPr>
          <w:b/>
          <w:sz w:val="28"/>
          <w:szCs w:val="28"/>
        </w:rPr>
        <w:t xml:space="preserve">              Р Е Ш Е Н И Е  </w:t>
      </w:r>
    </w:p>
    <w:p w14:paraId="78827DD0" w14:textId="77777777" w:rsidR="004B2F0E" w:rsidRPr="00B8469E" w:rsidRDefault="004B2F0E" w:rsidP="004B2F0E">
      <w:pPr>
        <w:rPr>
          <w:sz w:val="28"/>
          <w:szCs w:val="28"/>
        </w:rPr>
      </w:pPr>
      <w:r>
        <w:rPr>
          <w:sz w:val="28"/>
          <w:szCs w:val="28"/>
        </w:rPr>
        <w:t xml:space="preserve"> </w:t>
      </w:r>
      <w:r w:rsidRPr="005237E5">
        <w:rPr>
          <w:sz w:val="28"/>
          <w:szCs w:val="28"/>
        </w:rPr>
        <w:t xml:space="preserve">18  </w:t>
      </w:r>
      <w:r>
        <w:rPr>
          <w:sz w:val="28"/>
          <w:szCs w:val="28"/>
        </w:rPr>
        <w:t xml:space="preserve"> </w:t>
      </w:r>
      <w:proofErr w:type="gramStart"/>
      <w:r>
        <w:rPr>
          <w:sz w:val="28"/>
          <w:szCs w:val="28"/>
        </w:rPr>
        <w:t>августа  2016</w:t>
      </w:r>
      <w:proofErr w:type="gramEnd"/>
      <w:r>
        <w:rPr>
          <w:sz w:val="28"/>
          <w:szCs w:val="28"/>
        </w:rPr>
        <w:t xml:space="preserve"> года  № 80</w:t>
      </w:r>
    </w:p>
    <w:p w14:paraId="41219451" w14:textId="77777777" w:rsidR="004B2F0E" w:rsidRPr="00B8469E" w:rsidRDefault="004B2F0E" w:rsidP="004B2F0E">
      <w:pPr>
        <w:rPr>
          <w:sz w:val="28"/>
          <w:szCs w:val="28"/>
        </w:rPr>
      </w:pPr>
    </w:p>
    <w:p w14:paraId="4043B5BA" w14:textId="77777777" w:rsidR="004B2F0E" w:rsidRPr="00BB0983" w:rsidRDefault="004B2F0E" w:rsidP="004B2F0E">
      <w:pPr>
        <w:ind w:left="-1560" w:hanging="141"/>
        <w:jc w:val="both"/>
        <w:rPr>
          <w:sz w:val="28"/>
          <w:szCs w:val="28"/>
          <w:lang w:eastAsia="en-US"/>
        </w:rPr>
      </w:pPr>
      <w:r w:rsidRPr="005874CF">
        <w:rPr>
          <w:sz w:val="28"/>
          <w:szCs w:val="28"/>
          <w:lang w:eastAsia="en-US"/>
        </w:rPr>
        <w:t xml:space="preserve">                      </w:t>
      </w:r>
      <w:r>
        <w:rPr>
          <w:sz w:val="28"/>
          <w:szCs w:val="28"/>
          <w:lang w:eastAsia="en-US"/>
        </w:rPr>
        <w:t xml:space="preserve">О внесении изменений в Положение </w:t>
      </w:r>
    </w:p>
    <w:p w14:paraId="009F734C" w14:textId="77777777" w:rsidR="004B2F0E" w:rsidRPr="00BB0983" w:rsidRDefault="004B2F0E" w:rsidP="004B2F0E">
      <w:pPr>
        <w:ind w:left="-1560" w:hanging="141"/>
        <w:jc w:val="both"/>
        <w:rPr>
          <w:sz w:val="28"/>
          <w:szCs w:val="28"/>
          <w:lang w:eastAsia="en-US"/>
        </w:rPr>
      </w:pPr>
      <w:r w:rsidRPr="005874CF">
        <w:rPr>
          <w:sz w:val="28"/>
          <w:szCs w:val="28"/>
          <w:lang w:eastAsia="en-US"/>
        </w:rPr>
        <w:t xml:space="preserve">                      </w:t>
      </w:r>
      <w:r>
        <w:rPr>
          <w:sz w:val="28"/>
          <w:szCs w:val="28"/>
          <w:lang w:eastAsia="en-US"/>
        </w:rPr>
        <w:t xml:space="preserve">«О денежном содержании работников органов </w:t>
      </w:r>
    </w:p>
    <w:p w14:paraId="0016CC1B" w14:textId="77777777" w:rsidR="004B2F0E" w:rsidRPr="00BB0983" w:rsidRDefault="004B2F0E" w:rsidP="004B2F0E">
      <w:pPr>
        <w:ind w:left="-1560" w:hanging="141"/>
        <w:jc w:val="both"/>
        <w:rPr>
          <w:sz w:val="28"/>
          <w:szCs w:val="28"/>
          <w:lang w:eastAsia="en-US"/>
        </w:rPr>
      </w:pPr>
      <w:r w:rsidRPr="005874CF">
        <w:rPr>
          <w:sz w:val="28"/>
          <w:szCs w:val="28"/>
          <w:lang w:eastAsia="en-US"/>
        </w:rPr>
        <w:t xml:space="preserve">                      </w:t>
      </w:r>
      <w:r>
        <w:rPr>
          <w:sz w:val="28"/>
          <w:szCs w:val="28"/>
          <w:lang w:eastAsia="en-US"/>
        </w:rPr>
        <w:t xml:space="preserve">местного самоуправления муниципального </w:t>
      </w:r>
    </w:p>
    <w:p w14:paraId="05A0E2B5" w14:textId="77777777" w:rsidR="004B2F0E" w:rsidRPr="00BB0983" w:rsidRDefault="004B2F0E" w:rsidP="004B2F0E">
      <w:pPr>
        <w:ind w:left="-1560" w:hanging="141"/>
        <w:jc w:val="both"/>
        <w:rPr>
          <w:sz w:val="28"/>
          <w:szCs w:val="28"/>
          <w:lang w:eastAsia="en-US"/>
        </w:rPr>
      </w:pPr>
      <w:r w:rsidRPr="005874CF">
        <w:rPr>
          <w:sz w:val="28"/>
          <w:szCs w:val="28"/>
          <w:lang w:eastAsia="en-US"/>
        </w:rPr>
        <w:t xml:space="preserve">                      </w:t>
      </w:r>
      <w:r>
        <w:rPr>
          <w:sz w:val="28"/>
          <w:szCs w:val="28"/>
          <w:lang w:eastAsia="en-US"/>
        </w:rPr>
        <w:t>образования Пригородный сельсовет Оренбургского</w:t>
      </w:r>
    </w:p>
    <w:p w14:paraId="0825EFE4" w14:textId="77777777" w:rsidR="004B2F0E" w:rsidRPr="00BB0983" w:rsidRDefault="004B2F0E" w:rsidP="004B2F0E">
      <w:pPr>
        <w:ind w:left="-1560" w:hanging="141"/>
        <w:jc w:val="both"/>
        <w:rPr>
          <w:sz w:val="28"/>
          <w:szCs w:val="28"/>
          <w:lang w:eastAsia="en-US"/>
        </w:rPr>
      </w:pPr>
      <w:r w:rsidRPr="005874CF">
        <w:rPr>
          <w:sz w:val="28"/>
          <w:szCs w:val="28"/>
          <w:lang w:eastAsia="en-US"/>
        </w:rPr>
        <w:t xml:space="preserve">                     </w:t>
      </w:r>
      <w:r>
        <w:rPr>
          <w:sz w:val="28"/>
          <w:szCs w:val="28"/>
          <w:lang w:eastAsia="en-US"/>
        </w:rPr>
        <w:t xml:space="preserve"> района Оренбургской области», утвержденное</w:t>
      </w:r>
    </w:p>
    <w:p w14:paraId="3270B8AD" w14:textId="77777777" w:rsidR="004B2F0E" w:rsidRDefault="004B2F0E" w:rsidP="004B2F0E">
      <w:pPr>
        <w:ind w:left="-1560" w:hanging="141"/>
        <w:jc w:val="both"/>
        <w:rPr>
          <w:sz w:val="28"/>
          <w:szCs w:val="28"/>
          <w:lang w:eastAsia="en-US"/>
        </w:rPr>
      </w:pPr>
      <w:r w:rsidRPr="005874CF">
        <w:rPr>
          <w:sz w:val="28"/>
          <w:szCs w:val="28"/>
          <w:lang w:eastAsia="en-US"/>
        </w:rPr>
        <w:t xml:space="preserve">                     </w:t>
      </w:r>
      <w:r>
        <w:rPr>
          <w:sz w:val="28"/>
          <w:szCs w:val="28"/>
          <w:lang w:eastAsia="en-US"/>
        </w:rPr>
        <w:t xml:space="preserve"> решением Совета депутатов от 14.04.2016 </w:t>
      </w:r>
      <w:proofErr w:type="gramStart"/>
      <w:r>
        <w:rPr>
          <w:sz w:val="28"/>
          <w:szCs w:val="28"/>
          <w:lang w:eastAsia="en-US"/>
        </w:rPr>
        <w:t>года  №</w:t>
      </w:r>
      <w:proofErr w:type="gramEnd"/>
      <w:r>
        <w:rPr>
          <w:sz w:val="28"/>
          <w:szCs w:val="28"/>
          <w:lang w:eastAsia="en-US"/>
        </w:rPr>
        <w:t xml:space="preserve"> 55</w:t>
      </w:r>
    </w:p>
    <w:p w14:paraId="29699649" w14:textId="77777777" w:rsidR="004B2F0E" w:rsidRDefault="004B2F0E" w:rsidP="004B2F0E">
      <w:pPr>
        <w:rPr>
          <w:sz w:val="28"/>
          <w:szCs w:val="28"/>
        </w:rPr>
      </w:pPr>
    </w:p>
    <w:p w14:paraId="00430181" w14:textId="425B6F19" w:rsidR="004B2F0E" w:rsidRPr="005874CF" w:rsidRDefault="004B2F0E" w:rsidP="004B2F0E">
      <w:pPr>
        <w:ind w:firstLine="709"/>
        <w:jc w:val="both"/>
        <w:rPr>
          <w:sz w:val="28"/>
          <w:szCs w:val="28"/>
        </w:rPr>
      </w:pPr>
      <w:r w:rsidRPr="005874CF">
        <w:rPr>
          <w:sz w:val="28"/>
          <w:szCs w:val="28"/>
        </w:rPr>
        <w:t xml:space="preserve">В соответствии с Трудовым кодексом Российской Федерации,   пунктом 4 статьи 86 Бюджетного кодекса Российской Федерации, пунктом 2 статьи 22 Федерального Закона от 02 марта 2007 года № 25-ФЗ «О муниципальной службе в Российской Федерации», статьей 16 Закона Оренбургской области от 12 сентября 1997 года «О статусе выборного должностного лица местного самоуправления»,  руководствуясь Уставом муниципального образования Пригородный сельсовет Оренбургского района Оренбургской области, Совет депутатов муниципального образования Пригородный сельсовет Оренбургского района Оренбургской области </w:t>
      </w:r>
      <w:r>
        <w:rPr>
          <w:sz w:val="28"/>
          <w:szCs w:val="28"/>
        </w:rPr>
        <w:t xml:space="preserve"> РЕШИЛ</w:t>
      </w:r>
      <w:r w:rsidRPr="005874CF">
        <w:rPr>
          <w:sz w:val="28"/>
          <w:szCs w:val="28"/>
        </w:rPr>
        <w:t>:</w:t>
      </w:r>
    </w:p>
    <w:p w14:paraId="259D723B" w14:textId="77777777" w:rsidR="004B2F0E" w:rsidRPr="005874CF" w:rsidRDefault="004B2F0E" w:rsidP="004B2F0E">
      <w:pPr>
        <w:ind w:firstLine="709"/>
        <w:jc w:val="both"/>
        <w:rPr>
          <w:sz w:val="28"/>
          <w:szCs w:val="28"/>
        </w:rPr>
      </w:pPr>
      <w:r w:rsidRPr="005874CF">
        <w:rPr>
          <w:sz w:val="28"/>
          <w:szCs w:val="28"/>
        </w:rPr>
        <w:t xml:space="preserve">1. Внести изменения в </w:t>
      </w:r>
      <w:hyperlink r:id="rId4" w:anchor="Par40" w:history="1">
        <w:r w:rsidRPr="005874CF">
          <w:rPr>
            <w:rStyle w:val="a3"/>
            <w:sz w:val="28"/>
            <w:szCs w:val="28"/>
          </w:rPr>
          <w:t>Положение</w:t>
        </w:r>
      </w:hyperlink>
      <w:r w:rsidRPr="005874CF">
        <w:rPr>
          <w:sz w:val="28"/>
          <w:szCs w:val="28"/>
        </w:rPr>
        <w:t xml:space="preserve"> «О денежном содержании лиц, замещающих муниципальные должности и должности муниципальной службы в муниципальном образовании Пригородный сельсовет Оренбургского района Оренбургской области»:</w:t>
      </w:r>
    </w:p>
    <w:p w14:paraId="2433F609" w14:textId="77777777" w:rsidR="004B2F0E" w:rsidRPr="005874CF" w:rsidRDefault="004B2F0E" w:rsidP="004B2F0E">
      <w:pPr>
        <w:ind w:firstLine="709"/>
        <w:jc w:val="both"/>
        <w:rPr>
          <w:sz w:val="28"/>
          <w:szCs w:val="28"/>
        </w:rPr>
      </w:pPr>
      <w:r w:rsidRPr="005874CF">
        <w:rPr>
          <w:sz w:val="28"/>
          <w:szCs w:val="28"/>
        </w:rPr>
        <w:t>1.1. Пункт 8.1. Положения изложить в редакции:</w:t>
      </w:r>
    </w:p>
    <w:p w14:paraId="78728CC2" w14:textId="77777777" w:rsidR="004B2F0E" w:rsidRPr="005874CF" w:rsidRDefault="004B2F0E" w:rsidP="004B2F0E">
      <w:pPr>
        <w:ind w:firstLine="709"/>
        <w:jc w:val="both"/>
        <w:rPr>
          <w:sz w:val="28"/>
          <w:szCs w:val="28"/>
        </w:rPr>
      </w:pPr>
      <w:r w:rsidRPr="005874CF">
        <w:rPr>
          <w:sz w:val="28"/>
          <w:szCs w:val="28"/>
        </w:rPr>
        <w:t>«8.1. Ежемесячное денежное поощрение устанавливается правовым актом руководителя органа местного самоуправления (работодателя) в размере до 30 % процентов должностного оклада.».</w:t>
      </w:r>
    </w:p>
    <w:p w14:paraId="5D8EF858" w14:textId="77777777" w:rsidR="004B2F0E" w:rsidRPr="005874CF" w:rsidRDefault="004B2F0E" w:rsidP="004B2F0E">
      <w:pPr>
        <w:ind w:firstLine="709"/>
        <w:jc w:val="both"/>
        <w:rPr>
          <w:sz w:val="28"/>
          <w:szCs w:val="28"/>
        </w:rPr>
      </w:pPr>
      <w:r w:rsidRPr="005874CF">
        <w:rPr>
          <w:sz w:val="28"/>
          <w:szCs w:val="28"/>
        </w:rPr>
        <w:t xml:space="preserve">2. Настоящее </w:t>
      </w:r>
      <w:proofErr w:type="gramStart"/>
      <w:r w:rsidRPr="005874CF">
        <w:rPr>
          <w:sz w:val="28"/>
          <w:szCs w:val="28"/>
        </w:rPr>
        <w:t>решение  подлежит</w:t>
      </w:r>
      <w:proofErr w:type="gramEnd"/>
      <w:r w:rsidRPr="005874CF">
        <w:rPr>
          <w:sz w:val="28"/>
          <w:szCs w:val="28"/>
        </w:rPr>
        <w:t xml:space="preserve"> передаче в уполномоченный орган исполнительной власти Оренбургской области.</w:t>
      </w:r>
    </w:p>
    <w:p w14:paraId="50DA2A33" w14:textId="77777777" w:rsidR="004B2F0E" w:rsidRPr="005874CF" w:rsidRDefault="004B2F0E" w:rsidP="004B2F0E">
      <w:pPr>
        <w:autoSpaceDE w:val="0"/>
        <w:adjustRightInd w:val="0"/>
        <w:ind w:firstLine="709"/>
        <w:jc w:val="both"/>
        <w:outlineLvl w:val="1"/>
        <w:rPr>
          <w:sz w:val="28"/>
          <w:szCs w:val="28"/>
        </w:rPr>
      </w:pPr>
      <w:r>
        <w:rPr>
          <w:sz w:val="28"/>
          <w:szCs w:val="28"/>
        </w:rPr>
        <w:t xml:space="preserve"> </w:t>
      </w:r>
      <w:r w:rsidRPr="005874CF">
        <w:rPr>
          <w:sz w:val="28"/>
          <w:szCs w:val="28"/>
        </w:rPr>
        <w:t>3. Контроль за исполнением настоящего решения возложить на постоянную комиссию «Бюджет и экономика</w:t>
      </w:r>
      <w:proofErr w:type="gramStart"/>
      <w:r w:rsidRPr="005874CF">
        <w:rPr>
          <w:sz w:val="28"/>
          <w:szCs w:val="28"/>
        </w:rPr>
        <w:t>»,  председатель</w:t>
      </w:r>
      <w:proofErr w:type="gramEnd"/>
      <w:r w:rsidRPr="005874CF">
        <w:rPr>
          <w:sz w:val="28"/>
          <w:szCs w:val="28"/>
        </w:rPr>
        <w:t xml:space="preserve"> Луценко А.В.</w:t>
      </w:r>
    </w:p>
    <w:p w14:paraId="5C91C563" w14:textId="77777777" w:rsidR="004B2F0E" w:rsidRPr="005874CF" w:rsidRDefault="004B2F0E" w:rsidP="004B2F0E">
      <w:pPr>
        <w:autoSpaceDE w:val="0"/>
        <w:adjustRightInd w:val="0"/>
        <w:ind w:firstLine="709"/>
        <w:jc w:val="both"/>
        <w:outlineLvl w:val="1"/>
        <w:rPr>
          <w:sz w:val="28"/>
          <w:szCs w:val="28"/>
        </w:rPr>
      </w:pPr>
      <w:r>
        <w:rPr>
          <w:sz w:val="28"/>
          <w:szCs w:val="28"/>
        </w:rPr>
        <w:t xml:space="preserve">  4. </w:t>
      </w:r>
      <w:r w:rsidRPr="005874CF">
        <w:rPr>
          <w:sz w:val="28"/>
          <w:szCs w:val="28"/>
        </w:rPr>
        <w:t xml:space="preserve">Настоящее решение обнародовать и разместить на официальном </w:t>
      </w:r>
      <w:proofErr w:type="gramStart"/>
      <w:r w:rsidRPr="005874CF">
        <w:rPr>
          <w:sz w:val="28"/>
          <w:szCs w:val="28"/>
        </w:rPr>
        <w:t>сайте  муниципального</w:t>
      </w:r>
      <w:proofErr w:type="gramEnd"/>
      <w:r w:rsidRPr="005874CF">
        <w:rPr>
          <w:sz w:val="28"/>
          <w:szCs w:val="28"/>
        </w:rPr>
        <w:t xml:space="preserve"> образования  Пригородный сельсовет Оренбургского района Оренбургской области  в сети Интернет.</w:t>
      </w:r>
    </w:p>
    <w:p w14:paraId="5F4E3F27" w14:textId="77777777" w:rsidR="004B2F0E" w:rsidRDefault="004B2F0E" w:rsidP="004B2F0E">
      <w:pPr>
        <w:pStyle w:val="ConsPlusNormal"/>
        <w:widowControl/>
        <w:jc w:val="both"/>
        <w:rPr>
          <w:rFonts w:ascii="Times New Roman" w:hAnsi="Times New Roman" w:cs="Times New Roman"/>
          <w:sz w:val="28"/>
          <w:szCs w:val="28"/>
        </w:rPr>
      </w:pPr>
      <w:r w:rsidRPr="00AC49DB">
        <w:rPr>
          <w:rFonts w:ascii="Times New Roman" w:hAnsi="Times New Roman" w:cs="Times New Roman"/>
          <w:sz w:val="28"/>
          <w:szCs w:val="28"/>
        </w:rPr>
        <w:t xml:space="preserve">  </w:t>
      </w:r>
      <w:r w:rsidRPr="005874CF">
        <w:rPr>
          <w:rFonts w:ascii="Times New Roman" w:hAnsi="Times New Roman" w:cs="Times New Roman"/>
          <w:sz w:val="28"/>
          <w:szCs w:val="28"/>
        </w:rPr>
        <w:t>5. Распространить действие настоящего решения с 01 января 2016 года.</w:t>
      </w:r>
    </w:p>
    <w:p w14:paraId="1E908B2A" w14:textId="77777777" w:rsidR="004B2F0E" w:rsidRPr="005874CF" w:rsidRDefault="004B2F0E" w:rsidP="004B2F0E">
      <w:pPr>
        <w:pStyle w:val="ConsPlusNormal"/>
        <w:widowControl/>
        <w:jc w:val="both"/>
        <w:rPr>
          <w:rFonts w:ascii="Times New Roman" w:hAnsi="Times New Roman" w:cs="Times New Roman"/>
          <w:sz w:val="28"/>
          <w:szCs w:val="28"/>
        </w:rPr>
      </w:pPr>
    </w:p>
    <w:p w14:paraId="2A3796C3" w14:textId="77777777" w:rsidR="004B2F0E" w:rsidRPr="005874CF" w:rsidRDefault="004B2F0E" w:rsidP="004B2F0E">
      <w:pPr>
        <w:pStyle w:val="ConsPlusNormal"/>
        <w:widowControl/>
        <w:ind w:firstLine="0"/>
        <w:jc w:val="both"/>
        <w:rPr>
          <w:rFonts w:ascii="Times New Roman" w:hAnsi="Times New Roman" w:cs="Times New Roman"/>
          <w:sz w:val="28"/>
          <w:szCs w:val="28"/>
        </w:rPr>
      </w:pPr>
    </w:p>
    <w:p w14:paraId="319F7BC6" w14:textId="77777777" w:rsidR="004B2F0E" w:rsidRPr="005874CF" w:rsidRDefault="004B2F0E" w:rsidP="004B2F0E">
      <w:pPr>
        <w:pStyle w:val="ConsPlusNormal"/>
        <w:widowControl/>
        <w:ind w:firstLine="0"/>
        <w:jc w:val="both"/>
        <w:rPr>
          <w:rFonts w:ascii="Times New Roman" w:hAnsi="Times New Roman" w:cs="Times New Roman"/>
          <w:sz w:val="28"/>
          <w:szCs w:val="28"/>
        </w:rPr>
      </w:pPr>
      <w:r w:rsidRPr="005874CF">
        <w:rPr>
          <w:rFonts w:ascii="Times New Roman" w:hAnsi="Times New Roman" w:cs="Times New Roman"/>
          <w:sz w:val="28"/>
          <w:szCs w:val="28"/>
        </w:rPr>
        <w:t xml:space="preserve">Глава муниципального образования-                                          </w:t>
      </w:r>
    </w:p>
    <w:p w14:paraId="57B36EFC" w14:textId="2C6A0BE4" w:rsidR="000603AA" w:rsidRDefault="004B2F0E" w:rsidP="00C44201">
      <w:pPr>
        <w:pStyle w:val="ConsPlusNormal"/>
        <w:widowControl/>
        <w:ind w:firstLine="0"/>
        <w:jc w:val="both"/>
      </w:pPr>
      <w:r w:rsidRPr="005874CF">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 xml:space="preserve">              </w:t>
      </w:r>
      <w:r w:rsidRPr="005874CF">
        <w:rPr>
          <w:rFonts w:ascii="Times New Roman" w:hAnsi="Times New Roman" w:cs="Times New Roman"/>
          <w:sz w:val="28"/>
          <w:szCs w:val="28"/>
        </w:rPr>
        <w:t xml:space="preserve">  </w:t>
      </w:r>
      <w:r w:rsidR="00C44201">
        <w:rPr>
          <w:rFonts w:ascii="Times New Roman" w:hAnsi="Times New Roman" w:cs="Times New Roman"/>
          <w:sz w:val="28"/>
          <w:szCs w:val="28"/>
        </w:rPr>
        <w:t xml:space="preserve">               </w:t>
      </w:r>
      <w:r w:rsidRPr="005874CF">
        <w:rPr>
          <w:rFonts w:ascii="Times New Roman" w:hAnsi="Times New Roman" w:cs="Times New Roman"/>
          <w:sz w:val="28"/>
          <w:szCs w:val="28"/>
        </w:rPr>
        <w:t>Л.М. Шандалов</w:t>
      </w:r>
      <w:bookmarkStart w:id="0" w:name="_GoBack"/>
      <w:bookmarkEnd w:id="0"/>
    </w:p>
    <w:sectPr w:rsidR="000603AA" w:rsidSect="00C4420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0E"/>
    <w:rsid w:val="000603AA"/>
    <w:rsid w:val="004B2F0E"/>
    <w:rsid w:val="00C44201"/>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903E"/>
  <w15:chartTrackingRefBased/>
  <w15:docId w15:val="{5CE1B91B-251E-49DB-99DD-811F4284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F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2F0E"/>
    <w:rPr>
      <w:color w:val="0000FF"/>
      <w:u w:val="single"/>
    </w:rPr>
  </w:style>
  <w:style w:type="paragraph" w:customStyle="1" w:styleId="ConsPlusNormal">
    <w:name w:val="ConsPlusNormal"/>
    <w:semiHidden/>
    <w:rsid w:val="004B2F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exchange\&#1055;&#1086;&#1087;&#1086;&#1074;&#1072;\exchange\&#1055;&#1086;&#1087;&#1086;&#1074;&#1072;\&#1076;&#1077;&#1085;&#1077;&#1078;&#1085;&#1086;&#1077;%20&#1089;&#1086;&#1076;&#1077;&#1088;&#1078;&#1072;&#1085;&#1080;&#1077;%20&#1088;&#1077;&#1096;&#1077;&#1085;&#1080;&#1077;%20(&#1087;&#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2020-02-16T09:01:00Z</dcterms:created>
  <dcterms:modified xsi:type="dcterms:W3CDTF">2020-02-16T09:02:00Z</dcterms:modified>
</cp:coreProperties>
</file>