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E3C57" w14:paraId="5FF21C45" w14:textId="77777777" w:rsidTr="000E3C57">
        <w:tc>
          <w:tcPr>
            <w:tcW w:w="4390" w:type="dxa"/>
          </w:tcPr>
          <w:p w14:paraId="423B552D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14:paraId="793F8266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147A8835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3BC80430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ПРИГОРОДНЫЙ СЕЛЬСОВЕТ</w:t>
            </w:r>
          </w:p>
          <w:p w14:paraId="0355825A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14:paraId="0276732B" w14:textId="77777777" w:rsidR="000E3C57" w:rsidRDefault="000E3C57" w:rsidP="000E3C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152CDC24" w14:textId="77777777" w:rsidR="000E3C57" w:rsidRDefault="000E3C57" w:rsidP="000E3C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шестой  созыв</w:t>
            </w:r>
            <w:proofErr w:type="gramEnd"/>
          </w:p>
          <w:p w14:paraId="7506084D" w14:textId="77777777" w:rsidR="000E3C57" w:rsidRDefault="000E3C57" w:rsidP="000E3C57">
            <w:pPr>
              <w:jc w:val="center"/>
              <w:rPr>
                <w:sz w:val="28"/>
                <w:szCs w:val="28"/>
              </w:rPr>
            </w:pPr>
          </w:p>
          <w:p w14:paraId="03795DCC" w14:textId="3AE8E975" w:rsidR="000E3C57" w:rsidRPr="000E3C57" w:rsidRDefault="000E3C57" w:rsidP="000E3C57">
            <w:pPr>
              <w:jc w:val="center"/>
              <w:rPr>
                <w:b/>
                <w:sz w:val="32"/>
                <w:szCs w:val="32"/>
              </w:rPr>
            </w:pPr>
            <w:r w:rsidRPr="000E3C57">
              <w:rPr>
                <w:b/>
                <w:sz w:val="32"/>
                <w:szCs w:val="32"/>
              </w:rPr>
              <w:t>Р Е Ш Е Н И 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62101D45" w14:textId="77777777" w:rsidR="000E3C57" w:rsidRDefault="000E3C57" w:rsidP="000E3C57">
            <w:pPr>
              <w:jc w:val="center"/>
              <w:rPr>
                <w:b/>
                <w:sz w:val="28"/>
                <w:szCs w:val="28"/>
              </w:rPr>
            </w:pPr>
          </w:p>
          <w:p w14:paraId="58EA653E" w14:textId="77777777" w:rsidR="000E3C57" w:rsidRDefault="00D24FDF" w:rsidP="005B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</w:t>
            </w:r>
            <w:r w:rsidR="00386A97">
              <w:rPr>
                <w:sz w:val="28"/>
                <w:szCs w:val="28"/>
              </w:rPr>
              <w:t xml:space="preserve"> 2020</w:t>
            </w:r>
            <w:r w:rsidR="000E3C57">
              <w:rPr>
                <w:sz w:val="28"/>
                <w:szCs w:val="28"/>
              </w:rPr>
              <w:t xml:space="preserve"> года </w:t>
            </w:r>
            <w:proofErr w:type="gramStart"/>
            <w:r w:rsidR="000E3C57">
              <w:rPr>
                <w:sz w:val="28"/>
                <w:szCs w:val="28"/>
              </w:rPr>
              <w:t xml:space="preserve">№ </w:t>
            </w:r>
            <w:r w:rsidR="00A23EB7">
              <w:rPr>
                <w:sz w:val="28"/>
                <w:szCs w:val="28"/>
              </w:rPr>
              <w:t xml:space="preserve"> </w:t>
            </w:r>
            <w:r w:rsidR="005B079B">
              <w:rPr>
                <w:sz w:val="28"/>
                <w:szCs w:val="28"/>
              </w:rPr>
              <w:t>392</w:t>
            </w:r>
            <w:proofErr w:type="gramEnd"/>
          </w:p>
          <w:p w14:paraId="6D07D137" w14:textId="174F5130" w:rsidR="005B079B" w:rsidRPr="005B079B" w:rsidRDefault="005B079B" w:rsidP="005B079B">
            <w:pPr>
              <w:jc w:val="center"/>
              <w:rPr>
                <w:sz w:val="28"/>
                <w:szCs w:val="28"/>
              </w:rPr>
            </w:pPr>
          </w:p>
        </w:tc>
      </w:tr>
      <w:tr w:rsidR="000E3C57" w14:paraId="5F2ED788" w14:textId="77777777" w:rsidTr="000E3C57">
        <w:tc>
          <w:tcPr>
            <w:tcW w:w="4390" w:type="dxa"/>
          </w:tcPr>
          <w:p w14:paraId="6633757B" w14:textId="2E1BAF16" w:rsidR="000E3C57" w:rsidRDefault="00A102A2" w:rsidP="00A102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Пригородный сельсовет от 16 апреля 2015 года №313 «Об утверждении схемы одномандатных избирательных округов по выборам депутатов Совета депутатов муниципального образования Пригородный сельсовет Оренбургского района Оренбургской области»</w:t>
            </w:r>
          </w:p>
        </w:tc>
      </w:tr>
    </w:tbl>
    <w:p w14:paraId="230F732B" w14:textId="77777777" w:rsidR="0035190F" w:rsidRDefault="0035190F" w:rsidP="0035190F">
      <w:pPr>
        <w:rPr>
          <w:b/>
          <w:sz w:val="28"/>
          <w:szCs w:val="28"/>
        </w:rPr>
      </w:pPr>
    </w:p>
    <w:p w14:paraId="09B87123" w14:textId="77777777" w:rsidR="00825743" w:rsidRDefault="00825743" w:rsidP="002103EB">
      <w:pPr>
        <w:ind w:firstLine="709"/>
        <w:jc w:val="both"/>
        <w:rPr>
          <w:sz w:val="28"/>
          <w:szCs w:val="28"/>
        </w:rPr>
      </w:pPr>
    </w:p>
    <w:p w14:paraId="68788F44" w14:textId="333AEE51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 w:rsidRPr="00A102A2">
        <w:rPr>
          <w:bCs/>
          <w:sz w:val="28"/>
          <w:szCs w:val="28"/>
        </w:rPr>
        <w:t>В соответствии с пунктом 2 статьи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пунктом 5 статьи 4 Федерального закона от 02 октября 2012 года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14 Закона  Оренбургской области от 05 ноября 2009 года № 3209/719-</w:t>
      </w:r>
      <w:r w:rsidRPr="00A102A2">
        <w:rPr>
          <w:bCs/>
          <w:sz w:val="28"/>
          <w:szCs w:val="28"/>
          <w:lang w:val="en-US"/>
        </w:rPr>
        <w:t>IV</w:t>
      </w:r>
      <w:r w:rsidRPr="00A102A2">
        <w:rPr>
          <w:bCs/>
          <w:sz w:val="28"/>
          <w:szCs w:val="28"/>
        </w:rPr>
        <w:t xml:space="preserve"> -ОЗ «О выборах депутатов представительных органов муниципальных образований в Оренбургской области», Уставом муниципального образования Пригородный сельсовет Оренбургского района Оренбургской области, рассмотрев решение Избирательной комиссии муниципального образования Пригородный сельсовет Оренбургского района Оренбургской области от 15 апреля 2020 года №2/6-6 «О  внесении изменений и дополнений  в решение Избирательной комиссии муниципального образования Пригородный сельсовет Оренбургского района Оренбургской области  от 28.11.2014 года №2/4-5 «Об определении схемы избирательных округов, включая её графическое изображение, по выборам депутатов Совета депутатов муниципального образования Пригородный сельсовет Оренбургского района Оренбургской области» (в редакции решения от 07 апреля 2015 года №3/5-5)</w:t>
      </w:r>
      <w:r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lastRenderedPageBreak/>
        <w:t>депутатов муниципального образования Пригородный сельсовет Оренбургского района Оренбургской области р е ш и л:</w:t>
      </w:r>
    </w:p>
    <w:p w14:paraId="0FE79168" w14:textId="0807D11E" w:rsidR="0035190F" w:rsidRDefault="00A102A2" w:rsidP="00A102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в решение Совета депутатов муниципального образования Пригородный сельсовет от 16 апреля 2015 года №313 «Об утверждении схемы одномандатных избирательных округов по выборам депутатов Совета депутатов муниципального образования Пригородный сельсовет Оренбургского района Оренбургской области»:</w:t>
      </w:r>
    </w:p>
    <w:p w14:paraId="1AE16B47" w14:textId="77777777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Описание округа №2 изложить в следующей редакции:</w:t>
      </w:r>
    </w:p>
    <w:p w14:paraId="54DD33A5" w14:textId="77777777" w:rsidR="00A102A2" w:rsidRPr="00AE4E6B" w:rsidRDefault="00A102A2" w:rsidP="00A102A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57A4F">
        <w:rPr>
          <w:b/>
          <w:bCs/>
          <w:sz w:val="28"/>
          <w:szCs w:val="28"/>
        </w:rPr>
        <w:t xml:space="preserve">Округ №2 </w:t>
      </w:r>
    </w:p>
    <w:p w14:paraId="45132B44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657A4F">
        <w:rPr>
          <w:b/>
          <w:bCs/>
          <w:sz w:val="28"/>
          <w:szCs w:val="28"/>
        </w:rPr>
        <w:t>Границы:</w:t>
      </w:r>
      <w:r>
        <w:rPr>
          <w:sz w:val="28"/>
          <w:szCs w:val="28"/>
        </w:rPr>
        <w:t xml:space="preserve"> п. Пригородный: ул. Горная, ул. Подгорная,  ул. Ковыльная, ул. Солнечная, пер. Хлебный, пер. Радужный, ул. Спортивная, ул. Горького, ул. Пионерская, ул. Чкаловская, ул. Виноградная, Вишневая, ул. Космическая, ул. Пушкинская, проезд Цветочный, проезд Чехова, ул. Театральная, проспект Звездный, ул. Нежинская, СНТ «Русь»</w:t>
      </w:r>
    </w:p>
    <w:p w14:paraId="0B6F9FE1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657A4F">
        <w:rPr>
          <w:b/>
          <w:bCs/>
          <w:sz w:val="28"/>
          <w:szCs w:val="28"/>
        </w:rPr>
        <w:t>Число избирателей – 1516</w:t>
      </w:r>
      <w:r>
        <w:rPr>
          <w:b/>
          <w:bCs/>
          <w:sz w:val="28"/>
          <w:szCs w:val="28"/>
        </w:rPr>
        <w:t>».</w:t>
      </w:r>
    </w:p>
    <w:p w14:paraId="54553BDA" w14:textId="77777777" w:rsidR="00A102A2" w:rsidRPr="00657A4F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Описание округа №6 изложить в следующей редакции:</w:t>
      </w:r>
    </w:p>
    <w:p w14:paraId="64E5EE1D" w14:textId="77777777" w:rsidR="00A102A2" w:rsidRPr="000E715C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715C">
        <w:rPr>
          <w:b/>
          <w:bCs/>
          <w:sz w:val="28"/>
          <w:szCs w:val="28"/>
        </w:rPr>
        <w:t>Округ №</w:t>
      </w:r>
      <w:r>
        <w:rPr>
          <w:b/>
          <w:bCs/>
          <w:sz w:val="28"/>
          <w:szCs w:val="28"/>
        </w:rPr>
        <w:t>6</w:t>
      </w:r>
      <w:r w:rsidRPr="000E715C">
        <w:rPr>
          <w:b/>
          <w:bCs/>
          <w:sz w:val="28"/>
          <w:szCs w:val="28"/>
        </w:rPr>
        <w:t xml:space="preserve"> </w:t>
      </w:r>
    </w:p>
    <w:p w14:paraId="63ECB928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0E715C">
        <w:rPr>
          <w:b/>
          <w:bCs/>
          <w:sz w:val="28"/>
          <w:szCs w:val="28"/>
        </w:rPr>
        <w:t>Границы:</w:t>
      </w:r>
      <w:r>
        <w:rPr>
          <w:sz w:val="28"/>
          <w:szCs w:val="28"/>
        </w:rPr>
        <w:t xml:space="preserve"> п. Пригородный: пр. Новоселов, пр. Южный, пр. Новый, пр. Дачный, ул. Студенческая (кроме домов №1Б, №1В, №2В, №2Г, №9, №9А, №11, №13)</w:t>
      </w:r>
    </w:p>
    <w:p w14:paraId="0B881F95" w14:textId="77777777" w:rsidR="00A102A2" w:rsidRPr="00AE4E6B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>Число избирателей – 323».</w:t>
      </w:r>
    </w:p>
    <w:p w14:paraId="003047C3" w14:textId="77777777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 w:rsidRPr="00AE4E6B"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Описание округа </w:t>
      </w:r>
      <w:proofErr w:type="gramStart"/>
      <w:r>
        <w:rPr>
          <w:bCs/>
          <w:sz w:val="28"/>
          <w:szCs w:val="28"/>
        </w:rPr>
        <w:t>№  7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p w14:paraId="573DB2E5" w14:textId="77777777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E715C">
        <w:rPr>
          <w:b/>
          <w:bCs/>
          <w:sz w:val="28"/>
          <w:szCs w:val="28"/>
        </w:rPr>
        <w:t xml:space="preserve">Округ №7 </w:t>
      </w:r>
    </w:p>
    <w:p w14:paraId="7504D7BA" w14:textId="77777777" w:rsidR="00A102A2" w:rsidRDefault="00A102A2" w:rsidP="00A102A2">
      <w:pPr>
        <w:ind w:firstLine="709"/>
        <w:jc w:val="both"/>
        <w:rPr>
          <w:bCs/>
          <w:sz w:val="28"/>
          <w:szCs w:val="28"/>
        </w:rPr>
      </w:pPr>
      <w:r w:rsidRPr="000E715C">
        <w:rPr>
          <w:b/>
          <w:bCs/>
          <w:sz w:val="28"/>
          <w:szCs w:val="28"/>
        </w:rPr>
        <w:t>Границы:</w:t>
      </w:r>
      <w:r>
        <w:rPr>
          <w:sz w:val="28"/>
          <w:szCs w:val="28"/>
        </w:rPr>
        <w:t xml:space="preserve"> п. Пригородный: ул. Студенческая дом №1Б, №1</w:t>
      </w:r>
      <w:proofErr w:type="gramStart"/>
      <w:r>
        <w:rPr>
          <w:sz w:val="28"/>
          <w:szCs w:val="28"/>
        </w:rPr>
        <w:t>В,№</w:t>
      </w:r>
      <w:proofErr w:type="gramEnd"/>
      <w:r>
        <w:rPr>
          <w:sz w:val="28"/>
          <w:szCs w:val="28"/>
        </w:rPr>
        <w:t>2В, №2Г, №9, №9А, №11, №13, ул. Сиреневая, ул. Зеленая, пер. Казачий</w:t>
      </w:r>
    </w:p>
    <w:p w14:paraId="55D4EF4F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AE4E6B">
        <w:rPr>
          <w:b/>
          <w:bCs/>
          <w:sz w:val="28"/>
          <w:szCs w:val="28"/>
        </w:rPr>
        <w:t xml:space="preserve"> 291</w:t>
      </w:r>
      <w:r>
        <w:rPr>
          <w:b/>
          <w:bCs/>
          <w:sz w:val="28"/>
          <w:szCs w:val="28"/>
        </w:rPr>
        <w:t>».</w:t>
      </w:r>
    </w:p>
    <w:p w14:paraId="64ED8389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sz w:val="28"/>
          <w:szCs w:val="28"/>
        </w:rPr>
        <w:t xml:space="preserve">Описание округа </w:t>
      </w:r>
      <w:proofErr w:type="gramStart"/>
      <w:r>
        <w:rPr>
          <w:bCs/>
          <w:sz w:val="28"/>
          <w:szCs w:val="28"/>
        </w:rPr>
        <w:t>№  8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p w14:paraId="06DC16CF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>Округ № 8</w:t>
      </w:r>
    </w:p>
    <w:p w14:paraId="4463B63A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 xml:space="preserve">: п. Пригородный: ул. Центральная №5А, №5Б, №5Г, №5Д, ул. Строителей, ул. Оренбургская, ул. Просторная, ул. Привольная, ул. Кольцевая, ул. Безымянная, №1, №2/1, №2/2, №2/3, №2А, №2 Б, №2В, №2Г, №2Д, №2Ж, №4, №6 </w:t>
      </w:r>
    </w:p>
    <w:p w14:paraId="40529D4C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proofErr w:type="gramStart"/>
      <w:r w:rsidRPr="00AE4E6B">
        <w:rPr>
          <w:b/>
          <w:bCs/>
          <w:sz w:val="28"/>
          <w:szCs w:val="28"/>
        </w:rPr>
        <w:t>-  284</w:t>
      </w:r>
      <w:proofErr w:type="gramEnd"/>
      <w:r>
        <w:rPr>
          <w:b/>
          <w:bCs/>
          <w:sz w:val="28"/>
          <w:szCs w:val="28"/>
        </w:rPr>
        <w:t>».</w:t>
      </w:r>
    </w:p>
    <w:p w14:paraId="3C69385D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bCs/>
          <w:sz w:val="28"/>
          <w:szCs w:val="28"/>
        </w:rPr>
        <w:t xml:space="preserve">Описание округа </w:t>
      </w:r>
      <w:proofErr w:type="gramStart"/>
      <w:r>
        <w:rPr>
          <w:bCs/>
          <w:sz w:val="28"/>
          <w:szCs w:val="28"/>
        </w:rPr>
        <w:t>№  9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p w14:paraId="2BA413C4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 xml:space="preserve">Округ № </w:t>
      </w:r>
      <w:r>
        <w:rPr>
          <w:b/>
          <w:bCs/>
          <w:sz w:val="28"/>
          <w:szCs w:val="28"/>
        </w:rPr>
        <w:t>9</w:t>
      </w:r>
    </w:p>
    <w:p w14:paraId="509700B9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>: п. Пригородный: ул. Молодежная, ул. Полевая, пер. Липовый, пер. Малый, пер. Сельский, пр. Широкий дом №1А, №2, №2А, №2Б, №2В, ул. Безымянная, д. №7 корпус 1, д. № 7 корпус 2</w:t>
      </w:r>
    </w:p>
    <w:p w14:paraId="4C038DBA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AE4E6B">
        <w:rPr>
          <w:b/>
          <w:bCs/>
          <w:sz w:val="28"/>
          <w:szCs w:val="28"/>
        </w:rPr>
        <w:t xml:space="preserve"> 264</w:t>
      </w:r>
      <w:r>
        <w:rPr>
          <w:b/>
          <w:bCs/>
          <w:sz w:val="28"/>
          <w:szCs w:val="28"/>
        </w:rPr>
        <w:t>».</w:t>
      </w:r>
    </w:p>
    <w:p w14:paraId="3F60EE37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Cs/>
          <w:sz w:val="28"/>
          <w:szCs w:val="28"/>
        </w:rPr>
        <w:t xml:space="preserve">Описание округа </w:t>
      </w:r>
      <w:proofErr w:type="gramStart"/>
      <w:r>
        <w:rPr>
          <w:bCs/>
          <w:sz w:val="28"/>
          <w:szCs w:val="28"/>
        </w:rPr>
        <w:t>№  12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p w14:paraId="049F7F10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 xml:space="preserve">Округ № </w:t>
      </w:r>
      <w:r>
        <w:rPr>
          <w:b/>
          <w:bCs/>
          <w:sz w:val="28"/>
          <w:szCs w:val="28"/>
        </w:rPr>
        <w:t>12</w:t>
      </w:r>
    </w:p>
    <w:p w14:paraId="75DA3C6F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>: п. Пригородный: ул. Магистральная, ул. Школьная, ул. Правды, ул. Дружбы, ул. Степная (нечетная сторона), ул. Восточная, д. №2/1, №2/2, №2/3</w:t>
      </w:r>
    </w:p>
    <w:p w14:paraId="504D744C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AE4E6B">
        <w:rPr>
          <w:b/>
          <w:bCs/>
          <w:sz w:val="28"/>
          <w:szCs w:val="28"/>
        </w:rPr>
        <w:t xml:space="preserve"> 291</w:t>
      </w:r>
      <w:r>
        <w:rPr>
          <w:b/>
          <w:bCs/>
          <w:sz w:val="28"/>
          <w:szCs w:val="28"/>
        </w:rPr>
        <w:t>».</w:t>
      </w:r>
    </w:p>
    <w:p w14:paraId="467358C2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>
        <w:rPr>
          <w:bCs/>
          <w:sz w:val="28"/>
          <w:szCs w:val="28"/>
        </w:rPr>
        <w:t xml:space="preserve">Описание округа </w:t>
      </w:r>
      <w:proofErr w:type="gramStart"/>
      <w:r>
        <w:rPr>
          <w:bCs/>
          <w:sz w:val="28"/>
          <w:szCs w:val="28"/>
        </w:rPr>
        <w:t>№  13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p w14:paraId="5220D973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 xml:space="preserve">Округ № </w:t>
      </w:r>
      <w:r>
        <w:rPr>
          <w:b/>
          <w:bCs/>
          <w:sz w:val="28"/>
          <w:szCs w:val="28"/>
        </w:rPr>
        <w:t>13</w:t>
      </w:r>
    </w:p>
    <w:p w14:paraId="5142FBD9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>: п. Пригородный: ул. Степная (четная сторона), ул. Восточная (четная сторона) д. №2/4, №2/5, №2/6, нечетная сторона, ул. Садовая, ул. Парковая, ул. Луговая (нечетная сторона)</w:t>
      </w:r>
    </w:p>
    <w:p w14:paraId="11C4A354" w14:textId="77777777" w:rsidR="00A102A2" w:rsidRDefault="00A102A2" w:rsidP="00A102A2">
      <w:pPr>
        <w:ind w:firstLine="709"/>
        <w:jc w:val="both"/>
        <w:rPr>
          <w:b/>
          <w:bCs/>
          <w:sz w:val="28"/>
          <w:szCs w:val="28"/>
        </w:rPr>
      </w:pPr>
      <w:r w:rsidRPr="00AE4E6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AE4E6B">
        <w:rPr>
          <w:b/>
          <w:bCs/>
          <w:sz w:val="28"/>
          <w:szCs w:val="28"/>
        </w:rPr>
        <w:t xml:space="preserve"> 147</w:t>
      </w:r>
      <w:r>
        <w:rPr>
          <w:b/>
          <w:bCs/>
          <w:sz w:val="28"/>
          <w:szCs w:val="28"/>
        </w:rPr>
        <w:t>».</w:t>
      </w:r>
    </w:p>
    <w:p w14:paraId="3FBA8BC8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AE4E6B">
        <w:rPr>
          <w:sz w:val="28"/>
          <w:szCs w:val="28"/>
        </w:rPr>
        <w:t xml:space="preserve">1.8. </w:t>
      </w:r>
      <w:r>
        <w:rPr>
          <w:bCs/>
          <w:sz w:val="28"/>
          <w:szCs w:val="28"/>
        </w:rPr>
        <w:t xml:space="preserve">Описание округа </w:t>
      </w:r>
      <w:proofErr w:type="gramStart"/>
      <w:r>
        <w:rPr>
          <w:bCs/>
          <w:sz w:val="28"/>
          <w:szCs w:val="28"/>
        </w:rPr>
        <w:t>№  14</w:t>
      </w:r>
      <w:proofErr w:type="gramEnd"/>
      <w:r>
        <w:rPr>
          <w:bCs/>
          <w:sz w:val="28"/>
          <w:szCs w:val="28"/>
        </w:rPr>
        <w:t xml:space="preserve"> изложить в следующей редакции:</w:t>
      </w:r>
    </w:p>
    <w:p w14:paraId="72914F52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EF7">
        <w:rPr>
          <w:b/>
          <w:bCs/>
          <w:sz w:val="28"/>
          <w:szCs w:val="28"/>
        </w:rPr>
        <w:t xml:space="preserve">Округ № </w:t>
      </w:r>
      <w:r>
        <w:rPr>
          <w:b/>
          <w:bCs/>
          <w:sz w:val="28"/>
          <w:szCs w:val="28"/>
        </w:rPr>
        <w:t>14</w:t>
      </w:r>
    </w:p>
    <w:p w14:paraId="4B9CEA8F" w14:textId="77777777" w:rsidR="00A102A2" w:rsidRDefault="00A102A2" w:rsidP="00A102A2">
      <w:pPr>
        <w:ind w:firstLine="709"/>
        <w:jc w:val="both"/>
        <w:rPr>
          <w:sz w:val="28"/>
          <w:szCs w:val="28"/>
        </w:rPr>
      </w:pPr>
      <w:r w:rsidRPr="001C2EF7">
        <w:rPr>
          <w:b/>
          <w:bCs/>
          <w:sz w:val="28"/>
          <w:szCs w:val="28"/>
        </w:rPr>
        <w:t>Границы</w:t>
      </w:r>
      <w:r>
        <w:rPr>
          <w:sz w:val="28"/>
          <w:szCs w:val="28"/>
        </w:rPr>
        <w:t>: п. Пригородный: ул. Луговая (четная сторона), ул. Западная, ул. Восточная, д. №2, №4, №6, №8, №10, №12, ул. Березка, ул. Заречная, ул. Уральская, ул. Веселая, пер. Строителей, ул. Буровиков, ул. Тупиковая, ул. Первомайская</w:t>
      </w:r>
    </w:p>
    <w:p w14:paraId="5DDF4DD5" w14:textId="77777777" w:rsidR="00A102A2" w:rsidRPr="0059249B" w:rsidRDefault="00A102A2" w:rsidP="00A102A2">
      <w:pPr>
        <w:ind w:firstLine="709"/>
        <w:jc w:val="both"/>
        <w:rPr>
          <w:sz w:val="28"/>
          <w:szCs w:val="28"/>
        </w:rPr>
      </w:pPr>
      <w:r w:rsidRPr="0059249B">
        <w:rPr>
          <w:b/>
          <w:bCs/>
          <w:sz w:val="28"/>
          <w:szCs w:val="28"/>
        </w:rPr>
        <w:t xml:space="preserve">Число избирателей </w:t>
      </w:r>
      <w:r>
        <w:rPr>
          <w:b/>
          <w:bCs/>
          <w:sz w:val="28"/>
          <w:szCs w:val="28"/>
        </w:rPr>
        <w:t>–</w:t>
      </w:r>
      <w:r w:rsidRPr="0059249B">
        <w:rPr>
          <w:b/>
          <w:bCs/>
          <w:sz w:val="28"/>
          <w:szCs w:val="28"/>
        </w:rPr>
        <w:t xml:space="preserve"> 245</w:t>
      </w:r>
      <w:r>
        <w:rPr>
          <w:b/>
          <w:bCs/>
          <w:sz w:val="28"/>
          <w:szCs w:val="28"/>
        </w:rPr>
        <w:t>».</w:t>
      </w:r>
    </w:p>
    <w:p w14:paraId="2EEE2AEA" w14:textId="6C434488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и разместить на официальном сайте муниципального образования Пригородный сельсовет Оренбургского района Оренбургской области.</w:t>
      </w:r>
    </w:p>
    <w:p w14:paraId="6BA90C9D" w14:textId="01D65E59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«Право, муниципальная собственность и жилищно-коммунальное хозяйство» (</w:t>
      </w:r>
      <w:proofErr w:type="spellStart"/>
      <w:r>
        <w:rPr>
          <w:sz w:val="28"/>
          <w:szCs w:val="28"/>
        </w:rPr>
        <w:t>Татанкин</w:t>
      </w:r>
      <w:proofErr w:type="spellEnd"/>
      <w:r>
        <w:rPr>
          <w:sz w:val="28"/>
          <w:szCs w:val="28"/>
        </w:rPr>
        <w:t xml:space="preserve"> В.В.).</w:t>
      </w:r>
    </w:p>
    <w:p w14:paraId="17EE3D13" w14:textId="752C1D61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передаче в уполномоченный орган исполнительной власти Оренбургской области.</w:t>
      </w:r>
    </w:p>
    <w:p w14:paraId="38701750" w14:textId="16FA7C24" w:rsidR="00A102A2" w:rsidRDefault="00A102A2" w:rsidP="00A10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обнародования.</w:t>
      </w:r>
    </w:p>
    <w:p w14:paraId="422F91D1" w14:textId="35F9E7FA" w:rsidR="00A102A2" w:rsidRDefault="00A102A2" w:rsidP="00A102A2">
      <w:pPr>
        <w:ind w:firstLine="709"/>
        <w:jc w:val="both"/>
        <w:rPr>
          <w:sz w:val="28"/>
          <w:szCs w:val="28"/>
        </w:rPr>
      </w:pPr>
    </w:p>
    <w:p w14:paraId="4F452E9F" w14:textId="2C1A6A92" w:rsidR="00A102A2" w:rsidRDefault="00A102A2" w:rsidP="00A102A2">
      <w:pPr>
        <w:ind w:firstLine="709"/>
        <w:jc w:val="both"/>
        <w:rPr>
          <w:sz w:val="28"/>
          <w:szCs w:val="28"/>
        </w:rPr>
      </w:pPr>
    </w:p>
    <w:p w14:paraId="0C773098" w14:textId="538FEA9E" w:rsidR="00A102A2" w:rsidRDefault="00A102A2" w:rsidP="00A102A2">
      <w:pPr>
        <w:ind w:firstLine="709"/>
        <w:jc w:val="both"/>
        <w:rPr>
          <w:sz w:val="28"/>
          <w:szCs w:val="28"/>
        </w:rPr>
      </w:pPr>
    </w:p>
    <w:p w14:paraId="5328A077" w14:textId="77777777" w:rsidR="00A102A2" w:rsidRDefault="00A102A2" w:rsidP="00A102A2">
      <w:pPr>
        <w:ind w:firstLine="709"/>
        <w:jc w:val="both"/>
        <w:rPr>
          <w:sz w:val="28"/>
          <w:szCs w:val="28"/>
        </w:rPr>
      </w:pPr>
    </w:p>
    <w:p w14:paraId="41C1F343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14:paraId="489E18D2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</w:t>
      </w:r>
      <w:r w:rsidR="00F4399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Л.М.</w:t>
      </w:r>
      <w:r w:rsidR="00F43990">
        <w:rPr>
          <w:sz w:val="28"/>
          <w:szCs w:val="28"/>
        </w:rPr>
        <w:t xml:space="preserve"> </w:t>
      </w:r>
      <w:r>
        <w:rPr>
          <w:sz w:val="28"/>
          <w:szCs w:val="28"/>
        </w:rPr>
        <w:t>Шандалов</w:t>
      </w:r>
    </w:p>
    <w:p w14:paraId="742B1511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D412C8" w14:textId="77777777" w:rsidR="0035190F" w:rsidRDefault="0035190F" w:rsidP="0035190F">
      <w:pPr>
        <w:jc w:val="both"/>
        <w:rPr>
          <w:sz w:val="28"/>
          <w:szCs w:val="28"/>
        </w:rPr>
      </w:pPr>
    </w:p>
    <w:p w14:paraId="69E141D2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A6F3DA" w14:textId="77777777" w:rsidR="0035190F" w:rsidRDefault="0035190F" w:rsidP="0035190F">
      <w:pPr>
        <w:jc w:val="both"/>
        <w:rPr>
          <w:sz w:val="28"/>
          <w:szCs w:val="28"/>
        </w:rPr>
      </w:pPr>
    </w:p>
    <w:p w14:paraId="0D77BCD4" w14:textId="77777777" w:rsidR="0035190F" w:rsidRDefault="0035190F" w:rsidP="0035190F">
      <w:pPr>
        <w:jc w:val="both"/>
        <w:rPr>
          <w:sz w:val="28"/>
          <w:szCs w:val="28"/>
        </w:rPr>
      </w:pPr>
    </w:p>
    <w:p w14:paraId="4593BB6D" w14:textId="77777777" w:rsidR="0035190F" w:rsidRDefault="0035190F" w:rsidP="00825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F8A1718" w14:textId="77777777" w:rsidR="0035190F" w:rsidRDefault="0035190F" w:rsidP="003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A4CD08" w14:textId="77777777" w:rsidR="0035190F" w:rsidRDefault="0035190F" w:rsidP="0035190F">
      <w:pPr>
        <w:jc w:val="both"/>
        <w:rPr>
          <w:sz w:val="28"/>
          <w:szCs w:val="28"/>
        </w:rPr>
      </w:pPr>
    </w:p>
    <w:p w14:paraId="705A9986" w14:textId="77777777" w:rsidR="0035190F" w:rsidRDefault="0035190F" w:rsidP="0035190F">
      <w:pPr>
        <w:jc w:val="both"/>
        <w:rPr>
          <w:sz w:val="28"/>
          <w:szCs w:val="28"/>
        </w:rPr>
      </w:pPr>
    </w:p>
    <w:p w14:paraId="5EC09FFD" w14:textId="77777777" w:rsidR="0035190F" w:rsidRDefault="0035190F" w:rsidP="0035190F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1EC6A5EC" w14:textId="77777777" w:rsidR="0035190F" w:rsidRDefault="0035190F" w:rsidP="0035190F">
      <w:pPr>
        <w:jc w:val="both"/>
      </w:pPr>
    </w:p>
    <w:p w14:paraId="45D80F9F" w14:textId="77777777" w:rsidR="0035190F" w:rsidRDefault="0035190F" w:rsidP="0035190F">
      <w:pPr>
        <w:jc w:val="both"/>
      </w:pPr>
    </w:p>
    <w:p w14:paraId="0CDC2C25" w14:textId="77777777" w:rsidR="0035190F" w:rsidRDefault="0035190F" w:rsidP="0035190F">
      <w:pPr>
        <w:jc w:val="both"/>
      </w:pPr>
    </w:p>
    <w:p w14:paraId="759631B3" w14:textId="77777777" w:rsidR="0035190F" w:rsidRDefault="0035190F" w:rsidP="0035190F">
      <w:pPr>
        <w:jc w:val="both"/>
      </w:pPr>
    </w:p>
    <w:p w14:paraId="1DFD8AF4" w14:textId="77777777" w:rsidR="0035190F" w:rsidRDefault="0035190F" w:rsidP="0035190F">
      <w:pPr>
        <w:jc w:val="both"/>
      </w:pPr>
    </w:p>
    <w:p w14:paraId="22C86DE9" w14:textId="77777777" w:rsidR="0035190F" w:rsidRDefault="0035190F" w:rsidP="0035190F">
      <w:pPr>
        <w:jc w:val="both"/>
        <w:rPr>
          <w:rFonts w:ascii="Arial CYR" w:eastAsia="Arial CYR" w:hAnsi="Arial CYR" w:cs="Arial CYR"/>
          <w:kern w:val="3"/>
          <w:szCs w:val="28"/>
        </w:rPr>
      </w:pPr>
    </w:p>
    <w:sectPr w:rsidR="0035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C12DC"/>
    <w:multiLevelType w:val="hybridMultilevel"/>
    <w:tmpl w:val="4828A144"/>
    <w:lvl w:ilvl="0" w:tplc="77EC2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730371"/>
    <w:multiLevelType w:val="hybridMultilevel"/>
    <w:tmpl w:val="D344553E"/>
    <w:lvl w:ilvl="0" w:tplc="6D48C1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30"/>
    <w:rsid w:val="00083440"/>
    <w:rsid w:val="000E3C57"/>
    <w:rsid w:val="001917EE"/>
    <w:rsid w:val="001F4F0F"/>
    <w:rsid w:val="001F7A5F"/>
    <w:rsid w:val="002103EB"/>
    <w:rsid w:val="00264CBA"/>
    <w:rsid w:val="0028468D"/>
    <w:rsid w:val="00285A21"/>
    <w:rsid w:val="002F148D"/>
    <w:rsid w:val="003369DC"/>
    <w:rsid w:val="0035190F"/>
    <w:rsid w:val="00386A97"/>
    <w:rsid w:val="003A408E"/>
    <w:rsid w:val="00553280"/>
    <w:rsid w:val="005A25EE"/>
    <w:rsid w:val="005B079B"/>
    <w:rsid w:val="007B3BD9"/>
    <w:rsid w:val="007C65CD"/>
    <w:rsid w:val="00825743"/>
    <w:rsid w:val="00A102A2"/>
    <w:rsid w:val="00A23EB7"/>
    <w:rsid w:val="00AA4B30"/>
    <w:rsid w:val="00B07556"/>
    <w:rsid w:val="00BE3E0C"/>
    <w:rsid w:val="00CE36EF"/>
    <w:rsid w:val="00D24FDF"/>
    <w:rsid w:val="00D53D77"/>
    <w:rsid w:val="00EA699A"/>
    <w:rsid w:val="00EC7DF7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D4BF"/>
  <w15:docId w15:val="{BDA9A20D-7CE9-42DB-ADFB-4CBDE18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0F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0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190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190F"/>
  </w:style>
  <w:style w:type="paragraph" w:styleId="a6">
    <w:name w:val="Body Text Indent"/>
    <w:basedOn w:val="a"/>
    <w:link w:val="a7"/>
    <w:semiHidden/>
    <w:unhideWhenUsed/>
    <w:rsid w:val="0035190F"/>
    <w:pPr>
      <w:widowControl w:val="0"/>
      <w:autoSpaceDE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1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5190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5190F"/>
  </w:style>
  <w:style w:type="paragraph" w:customStyle="1" w:styleId="Standard">
    <w:name w:val="Standard"/>
    <w:rsid w:val="0035190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35190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Стиль 12 пт курсив"/>
    <w:rsid w:val="0035190F"/>
    <w:rPr>
      <w:i/>
      <w:i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E3C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C5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unhideWhenUsed/>
    <w:rsid w:val="000E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3E0C"/>
    <w:pPr>
      <w:ind w:left="720"/>
      <w:contextualSpacing/>
    </w:pPr>
  </w:style>
  <w:style w:type="paragraph" w:customStyle="1" w:styleId="ac">
    <w:name w:val="Знак"/>
    <w:basedOn w:val="a"/>
    <w:rsid w:val="00F43990"/>
    <w:pPr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7688-B0B1-471A-8BB0-BF595D35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Marina</cp:lastModifiedBy>
  <cp:revision>5</cp:revision>
  <cp:lastPrinted>2020-05-29T03:26:00Z</cp:lastPrinted>
  <dcterms:created xsi:type="dcterms:W3CDTF">2020-05-28T17:01:00Z</dcterms:created>
  <dcterms:modified xsi:type="dcterms:W3CDTF">2020-05-29T03:26:00Z</dcterms:modified>
</cp:coreProperties>
</file>